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781A64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A71187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Правительства Вологодской области от 27.12.2024 N 1662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Программы государственных гарантий бесплатного оказания гражданам медицинской помощи на территории Вологодской области на 2025 год и на плановый период 2026 и 2027 годов"</w:t>
            </w:r>
            <w:r>
              <w:rPr>
                <w:sz w:val="48"/>
                <w:szCs w:val="48"/>
              </w:rPr>
              <w:br/>
              <w:t>(вместе с "Перечнем исследований и иных медицинских вмешательств, про</w:t>
            </w:r>
            <w:r>
              <w:rPr>
                <w:sz w:val="48"/>
                <w:szCs w:val="48"/>
              </w:rPr>
              <w:t>водимых в рамках углубленной диспансеризации")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A71187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</w:t>
            </w:r>
            <w:r>
              <w:rPr>
                <w:sz w:val="28"/>
                <w:szCs w:val="28"/>
              </w:rPr>
              <w:t>ния: 20.01.2025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A71187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A71187">
      <w:pPr>
        <w:pStyle w:val="ConsPlusNormal"/>
        <w:outlineLvl w:val="0"/>
      </w:pPr>
    </w:p>
    <w:p w:rsidR="00000000" w:rsidRDefault="00A71187">
      <w:pPr>
        <w:pStyle w:val="ConsPlusTitle"/>
        <w:jc w:val="center"/>
        <w:outlineLvl w:val="0"/>
      </w:pPr>
      <w:r>
        <w:t>ПРАВИТЕЛЬСТВО ВОЛОГОДСКОЙ ОБЛАСТИ</w:t>
      </w:r>
    </w:p>
    <w:p w:rsidR="00000000" w:rsidRDefault="00A71187">
      <w:pPr>
        <w:pStyle w:val="ConsPlusTitle"/>
        <w:jc w:val="both"/>
      </w:pPr>
    </w:p>
    <w:p w:rsidR="00000000" w:rsidRDefault="00A71187">
      <w:pPr>
        <w:pStyle w:val="ConsPlusTitle"/>
        <w:jc w:val="center"/>
      </w:pPr>
      <w:r>
        <w:t>ПОСТАНОВЛЕНИЕ</w:t>
      </w:r>
    </w:p>
    <w:p w:rsidR="00000000" w:rsidRDefault="00A71187">
      <w:pPr>
        <w:pStyle w:val="ConsPlusTitle"/>
        <w:jc w:val="center"/>
      </w:pPr>
      <w:r>
        <w:t>от 27 декабря 2024 г. N 1662</w:t>
      </w:r>
    </w:p>
    <w:p w:rsidR="00000000" w:rsidRDefault="00A71187">
      <w:pPr>
        <w:pStyle w:val="ConsPlusTitle"/>
        <w:jc w:val="both"/>
      </w:pPr>
    </w:p>
    <w:p w:rsidR="00000000" w:rsidRDefault="00A71187">
      <w:pPr>
        <w:pStyle w:val="ConsPlusTitle"/>
        <w:jc w:val="center"/>
      </w:pPr>
      <w:r>
        <w:t>ОБ УТВЕРЖДЕНИИ ПРОГРАММЫ ГОСУДАРСТВЕННЫХ ГАРАНТИЙ</w:t>
      </w:r>
    </w:p>
    <w:p w:rsidR="00000000" w:rsidRDefault="00A71187">
      <w:pPr>
        <w:pStyle w:val="ConsPlusTitle"/>
        <w:jc w:val="center"/>
      </w:pPr>
      <w:r>
        <w:t>БЕСПЛАТНОГО ОКАЗАНИЯ ГРАЖДАНАМ МЕДИЦИНСКОЙ ПОМОЩИ</w:t>
      </w:r>
    </w:p>
    <w:p w:rsidR="00000000" w:rsidRDefault="00A71187">
      <w:pPr>
        <w:pStyle w:val="ConsPlusTitle"/>
        <w:jc w:val="center"/>
      </w:pPr>
      <w:r>
        <w:t>НА ТЕРРИТОРИИ ВОЛОГОДСКОЙ ОБЛАСТИ НА 2025 ГОД</w:t>
      </w:r>
    </w:p>
    <w:p w:rsidR="00000000" w:rsidRDefault="00A71187">
      <w:pPr>
        <w:pStyle w:val="ConsPlusTitle"/>
        <w:jc w:val="center"/>
      </w:pPr>
      <w:r>
        <w:t>И НА ПЛАНОВЫЙ ПЕРИОД 2026 И 202</w:t>
      </w:r>
      <w:r>
        <w:t>7 ГОДОВ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В целях обеспечения конституционных прав граждан на получение бесплатной медицинской помощи Правительство области постановляет: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27" w:tooltip="ПРОГРАММА" w:history="1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</w:t>
      </w:r>
      <w:r>
        <w:t>ицинской помощи на территории Вологодской области на 2025 год и на плановый период 2026 и 2027 годов (прилагается).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2. Настоящее постановление вступает в силу с 1 января 2025 года.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jc w:val="right"/>
      </w:pPr>
      <w:r>
        <w:t>Председатель Правительства области</w:t>
      </w:r>
    </w:p>
    <w:p w:rsidR="00000000" w:rsidRDefault="00A71187">
      <w:pPr>
        <w:pStyle w:val="ConsPlusNormal"/>
        <w:jc w:val="right"/>
      </w:pPr>
      <w:r>
        <w:t>А.М.МОРДВИНОВ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  <w:jc w:val="right"/>
        <w:outlineLvl w:val="0"/>
      </w:pPr>
      <w:r>
        <w:t>Утверждена</w:t>
      </w:r>
    </w:p>
    <w:p w:rsidR="00000000" w:rsidRDefault="00A71187">
      <w:pPr>
        <w:pStyle w:val="ConsPlusNormal"/>
        <w:jc w:val="right"/>
      </w:pPr>
      <w:r>
        <w:t>Постановлением</w:t>
      </w:r>
    </w:p>
    <w:p w:rsidR="00000000" w:rsidRDefault="00A71187">
      <w:pPr>
        <w:pStyle w:val="ConsPlusNormal"/>
        <w:jc w:val="right"/>
      </w:pPr>
      <w:r>
        <w:t>Правительства области</w:t>
      </w:r>
    </w:p>
    <w:p w:rsidR="00000000" w:rsidRDefault="00A71187">
      <w:pPr>
        <w:pStyle w:val="ConsPlusNormal"/>
        <w:jc w:val="right"/>
      </w:pPr>
      <w:r>
        <w:t>от 27 декабря 2024 г. N 1662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</w:pPr>
      <w:bookmarkStart w:id="1" w:name="Par27"/>
      <w:bookmarkEnd w:id="1"/>
      <w:r>
        <w:t>ПРОГРАММА</w:t>
      </w:r>
    </w:p>
    <w:p w:rsidR="00000000" w:rsidRDefault="00A71187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000000" w:rsidRDefault="00A71187">
      <w:pPr>
        <w:pStyle w:val="ConsPlusTitle"/>
        <w:jc w:val="center"/>
      </w:pPr>
      <w:r>
        <w:t>МЕДИЦИНСКОЙ ПОМОЩИ НА ТЕРРИТОРИИ ВОЛОГОДСКОЙ ОБЛАСТИ</w:t>
      </w:r>
    </w:p>
    <w:p w:rsidR="00000000" w:rsidRDefault="00A71187">
      <w:pPr>
        <w:pStyle w:val="ConsPlusTitle"/>
        <w:jc w:val="center"/>
      </w:pPr>
      <w:r>
        <w:t>НА 2025 ГОД И НА ПЛАНОВЫЙ ПЕРИОД 2026 И 2027 ГОДОВ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1"/>
      </w:pPr>
      <w:r>
        <w:t>Раздел I</w:t>
      </w:r>
      <w:r>
        <w:t>. ОБЩИЕ ПОЛОЖЕНИЯ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1. Программа государственных гарантий бесплатного оказания гражданам медицинской помощи на территории Вологодской области на 2025 год и на плановый период 2026 и 2027 годов (далее - Программа) устанавливает: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1) перечень видов, форм и усл</w:t>
      </w:r>
      <w:r>
        <w:t xml:space="preserve">овий медицинской помощи, оказание которой осуществляется бесплатно </w:t>
      </w:r>
      <w:hyperlink w:anchor="Par62" w:tooltip="Раздел II. ПЕРЕЧЕНЬ ВИДОВ, ФОРМ И УСЛОВИЙ" w:history="1">
        <w:r>
          <w:rPr>
            <w:color w:val="0000FF"/>
          </w:rPr>
          <w:t>(раздел II)</w:t>
        </w:r>
      </w:hyperlink>
      <w:r>
        <w:t>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2) перечень заболеваний и состояний, оказание медицинской помощи при которых </w:t>
      </w:r>
      <w:r>
        <w:lastRenderedPageBreak/>
        <w:t>осуществляется бесплатно, и ка</w:t>
      </w:r>
      <w:r>
        <w:t xml:space="preserve">тегории граждан, оказание медицинской помощи которым осуществляется бесплатно </w:t>
      </w:r>
      <w:hyperlink w:anchor="Par146" w:tooltip="Раздел III. ПЕРЕЧЕНЬ ЗАБОЛЕВАНИЙ И СОСТОЯНИЙ, ОКАЗАНИЕ" w:history="1">
        <w:r>
          <w:rPr>
            <w:color w:val="0000FF"/>
          </w:rPr>
          <w:t>(раздел III)</w:t>
        </w:r>
      </w:hyperlink>
      <w:r>
        <w:t>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3) территориальную программу обязательного медицинского страхования, предусматрив</w:t>
      </w:r>
      <w:r>
        <w:t xml:space="preserve">ающую порядок и структуру формирования тарифов на медицинскую помощь, и способы ее оплаты </w:t>
      </w:r>
      <w:hyperlink w:anchor="Par192" w:tooltip="Раздел IV. ТЕРРИТОРИАЛЬНАЯ ПРОГРАММА ОБЯЗАТЕЛЬНОГО" w:history="1">
        <w:r>
          <w:rPr>
            <w:color w:val="0000FF"/>
          </w:rPr>
          <w:t>(раздел IV)</w:t>
        </w:r>
      </w:hyperlink>
      <w:r>
        <w:t>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4) финансовое обеспечение Программы </w:t>
      </w:r>
      <w:hyperlink w:anchor="Par308" w:tooltip="Раздел V. ФИНАНСОВОЕ ОБЕСПЕЧЕНИЕ ПРОГРАММЫ" w:history="1">
        <w:r>
          <w:rPr>
            <w:color w:val="0000FF"/>
          </w:rPr>
          <w:t>(раздел V)</w:t>
        </w:r>
      </w:hyperlink>
      <w:r>
        <w:t>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5) средние нормативы объема медицинской помощи, средние нормативы финансовых затрат на единицу объема медицинской помощи, средние подушевые нормативы финансирования </w:t>
      </w:r>
      <w:hyperlink w:anchor="Par365" w:tooltip="VI. Средние нормативы объема медицинской помощи, средние" w:history="1">
        <w:r>
          <w:rPr>
            <w:color w:val="0000FF"/>
          </w:rPr>
          <w:t>(раздел VI)</w:t>
        </w:r>
      </w:hyperlink>
      <w:r>
        <w:t>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6) </w:t>
      </w:r>
      <w:hyperlink w:anchor="Par2688" w:tooltip="ОБЪЕМ" w:history="1">
        <w:r>
          <w:rPr>
            <w:color w:val="0000FF"/>
          </w:rPr>
          <w:t>объем</w:t>
        </w:r>
      </w:hyperlink>
      <w:r>
        <w:t xml:space="preserve"> медицинской помощи, оказываемой в рамках Программы (приложение 1 к Программе);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7) </w:t>
      </w:r>
      <w:hyperlink w:anchor="Par3846" w:tooltip="СТОИМОСТЬ" w:history="1">
        <w:r>
          <w:rPr>
            <w:color w:val="0000FF"/>
          </w:rPr>
          <w:t>стоимость</w:t>
        </w:r>
      </w:hyperlink>
      <w:r>
        <w:t xml:space="preserve"> Прогр</w:t>
      </w:r>
      <w:r>
        <w:t>аммы по источникам финансового обеспечения на 2025 год и на плановый период 2026 и 2027 годов (приложение 2 к Программе);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8) </w:t>
      </w:r>
      <w:hyperlink w:anchor="Par3987" w:tooltip="СТОИМОСТЬ" w:history="1">
        <w:r>
          <w:rPr>
            <w:color w:val="0000FF"/>
          </w:rPr>
          <w:t>стоимость</w:t>
        </w:r>
      </w:hyperlink>
      <w:r>
        <w:t xml:space="preserve"> Программы по условиям ее оказания на 2025 год (приложение 3 к Программе).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2. Прогр</w:t>
      </w:r>
      <w:r>
        <w:t>амма, включая территориальную программу обязательного медицинского страхования, в части определения порядка и условий предоставления медицинской помощи, критериев доступности и качества медицинской помощи включает: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1) условия реализации установленного зако</w:t>
      </w:r>
      <w:r>
        <w:t xml:space="preserve">нодательством Российской Федерации права на выбор врача, в том числе врача общей практики (семейного врача) и лечащего врача (с учетом согласия врача) </w:t>
      </w:r>
      <w:hyperlink w:anchor="Par409" w:tooltip="Подраздел 1. УСЛОВИЯ РЕАЛИЗАЦИИ УСТАНОВЛЕННОГО" w:history="1">
        <w:r>
          <w:rPr>
            <w:color w:val="0000FF"/>
          </w:rPr>
          <w:t>(подраздел 1 раздела VII)</w:t>
        </w:r>
      </w:hyperlink>
      <w:r>
        <w:t>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2) </w:t>
      </w:r>
      <w:r>
        <w:t xml:space="preserve">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</w:t>
      </w:r>
      <w:hyperlink w:anchor="Par426" w:tooltip="Подраздел 2. ПОРЯДОК РЕАЛИЗАЦИИ УСТАНОВЛЕННОГО" w:history="1">
        <w:r>
          <w:rPr>
            <w:color w:val="0000FF"/>
          </w:rPr>
          <w:t>(подраздел 2 раздела VII)</w:t>
        </w:r>
      </w:hyperlink>
      <w:r>
        <w:t>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3) </w:t>
      </w:r>
      <w:hyperlink w:anchor="Par6205" w:tooltip="ПЕРЕЧЕНЬ" w:history="1">
        <w:r>
          <w:rPr>
            <w:color w:val="0000FF"/>
          </w:rPr>
          <w:t>перечень</w:t>
        </w:r>
      </w:hyperlink>
      <w:r>
        <w:t xml:space="preserve">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средства и изделия медицинского назначения отпус</w:t>
      </w:r>
      <w:r>
        <w:t>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 врачей с 50-процентной скидкой (приложение 4 к Программе);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4) порядок обеспечения гражда</w:t>
      </w:r>
      <w:r>
        <w:t>н лекарственными препаратами, а также медицинскими изделиями, включенными в утверждаемый Правительством Российской Федерации перечень медицинских изделий, имплантируемых в организм человека, лечебным питанием, в том числе специализированными продуктами леч</w:t>
      </w:r>
      <w:r>
        <w:t>ебного питания, по назначению врача (за исключением лечебного питания, в том числе специализированных продуктов лечебного питания по желанию пациента), а также донорской кровью и ее компонентами по медицинским показаниям в соответствии со стандартами медиц</w:t>
      </w:r>
      <w:r>
        <w:t xml:space="preserve">инской помощи с учетом видов, условий и форм оказания медицинской помощи </w:t>
      </w:r>
      <w:hyperlink w:anchor="Par146" w:tooltip="Раздел III. ПЕРЕЧЕНЬ ЗАБОЛЕВАНИЙ И СОСТОЯНИЙ, ОКАЗАНИЕ" w:history="1">
        <w:r>
          <w:rPr>
            <w:color w:val="0000FF"/>
          </w:rPr>
          <w:t>(подраздел 3 раздела VII)</w:t>
        </w:r>
      </w:hyperlink>
      <w:r>
        <w:t>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lastRenderedPageBreak/>
        <w:t>5) перечень мероприятий по профилактике заболеваний и формированию здоров</w:t>
      </w:r>
      <w:r>
        <w:t xml:space="preserve">ого образа жизни, осуществляемых в рамках территориальной программы государственных гарантий, включая меры по профилактике распространения ВИЧ-инфекции и гепатита C </w:t>
      </w:r>
      <w:hyperlink w:anchor="Par512" w:tooltip="Подраздел 4. ПЕРЕЧЕНЬ МЕРОПРИЯТИЙ ПО ПРОФИЛАКТИКЕ" w:history="1">
        <w:r>
          <w:rPr>
            <w:color w:val="0000FF"/>
          </w:rPr>
          <w:t>(подраздел 4 раз</w:t>
        </w:r>
        <w:r>
          <w:rPr>
            <w:color w:val="0000FF"/>
          </w:rPr>
          <w:t>дела VII)</w:t>
        </w:r>
      </w:hyperlink>
      <w:r>
        <w:t>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6) перечень медицинских организаций, участвующих в реализации Программы, в том числе территориальной программы обязательного медицинского страхования, с указанием медицинских организаций, проводящих профилактические медицинские осмотры, в том</w:t>
      </w:r>
      <w:r>
        <w:t xml:space="preserve"> числе в рамках диспансеризации </w:t>
      </w:r>
      <w:hyperlink w:anchor="Par540" w:tooltip="Подраздел 5. ПЕРЕЧЕНЬ МЕДИЦИНСКИХ ОРГАНИЗАЦИЙ, УЧАСТВУЮЩИХ" w:history="1">
        <w:r>
          <w:rPr>
            <w:color w:val="0000FF"/>
          </w:rPr>
          <w:t>(подраздел 5 раздела VII)</w:t>
        </w:r>
      </w:hyperlink>
      <w:r>
        <w:t>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7) условия пребывания в медицинских организациях при оказании медицинской помощи в стационарных условиях, вклю</w:t>
      </w:r>
      <w:r>
        <w:t>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лет, а с ребенко</w:t>
      </w:r>
      <w:r>
        <w:t xml:space="preserve">м старше указанного возраста - при наличии медицинских показаний </w:t>
      </w:r>
      <w:hyperlink w:anchor="Par2352" w:tooltip="Подраздел 6. УСЛОВИЯ ПРЕБЫВАНИЯ В МЕДИЦИНСКИХ ОРГАНИЗАЦИЯХ" w:history="1">
        <w:r>
          <w:rPr>
            <w:color w:val="0000FF"/>
          </w:rPr>
          <w:t>(подраздел 6 раздела VII)</w:t>
        </w:r>
      </w:hyperlink>
      <w:r>
        <w:t>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8) условия размещения пациентов в маломестных палатах (боксах) по медицински</w:t>
      </w:r>
      <w:r>
        <w:t xml:space="preserve">м и (или) эпидемиологическим показаниям, установленным Министерством здравоохранения Российской Федерации </w:t>
      </w:r>
      <w:hyperlink w:anchor="Par2366" w:tooltip="Подраздел 7. УСЛОВИЯ РАЗМЕЩЕНИЯ ПАЦИЕНТОВ В МАЛОМЕСТНЫХ" w:history="1">
        <w:r>
          <w:rPr>
            <w:color w:val="0000FF"/>
          </w:rPr>
          <w:t>(подраздел 7 раздела VII)</w:t>
        </w:r>
      </w:hyperlink>
      <w:r>
        <w:t>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9) условия предоставления детям-сирота</w:t>
      </w:r>
      <w:r>
        <w:t xml:space="preserve">м и детям, оставшимся без 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 </w:t>
      </w:r>
      <w:hyperlink w:anchor="Par2376" w:tooltip="Подраздел 8. УСЛОВИЯ ПРЕДОСТАВЛЕНИЯ ДЕТЯМ-СИРОТАМ И ДЕТЯМ," w:history="1">
        <w:r>
          <w:rPr>
            <w:color w:val="0000FF"/>
          </w:rPr>
          <w:t>(подраздел 8 раздела VII)</w:t>
        </w:r>
      </w:hyperlink>
      <w:r>
        <w:t>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10) 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</w:t>
      </w:r>
      <w:r>
        <w:t xml:space="preserve">ядков оказания медицинской помощи и стандартов медицинской помощи в случае необходимости проведения такому пациенту диагностических исследований - при отсутствии возможности их проведения медицинской организацией, оказывающей медицинскую помощь пациенту </w:t>
      </w:r>
      <w:hyperlink w:anchor="Par2391" w:tooltip="Подраздел 9. ПОРЯДОК ПРЕДОСТАВЛЕНИЯ ТРАНСПОРТНЫХ УСЛУГ" w:history="1">
        <w:r>
          <w:rPr>
            <w:color w:val="0000FF"/>
          </w:rPr>
          <w:t>(подраздел 9 раздела VII)</w:t>
        </w:r>
      </w:hyperlink>
      <w:r>
        <w:t>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11) условия и сроки диспансеризации населения для отдельных категорий населения, профилактических осмотров несовершеннолетних </w:t>
      </w:r>
      <w:hyperlink w:anchor="Par2403" w:tooltip="Подраздел 10. УСЛОВИЯ И СРОКИ ДИСПАНСЕРИЗАЦИИ НАСЕЛЕНИЯ" w:history="1">
        <w:r>
          <w:rPr>
            <w:color w:val="0000FF"/>
          </w:rPr>
          <w:t>(подраздел 10 раздела VII)</w:t>
        </w:r>
      </w:hyperlink>
      <w:r>
        <w:t>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12) целевые значения критериев доступности и качества медицинской помощи, оказываемой в рамках Программы </w:t>
      </w:r>
      <w:hyperlink w:anchor="Par2433" w:tooltip="Подраздел 11. ЦЕЛЕВЫЕ ЗНАЧЕНИЯ КРИТЕРИЕВ ДОСТУПНОСТИ" w:history="1">
        <w:r>
          <w:rPr>
            <w:color w:val="0000FF"/>
          </w:rPr>
          <w:t>(подраздел 11 раздела VII)</w:t>
        </w:r>
      </w:hyperlink>
      <w:r>
        <w:t>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13) порядок и размеры возмещения расходов, связанных с оказанием гражданам медицинской помощи в экстренной форме медицинской организацией, не участвующей в реализации Программы </w:t>
      </w:r>
      <w:hyperlink w:anchor="Par2484" w:tooltip="Подраздел 12. ПОРЯДОК И РАЗМЕРЫ ВОЗМЕЩЕНИЯ РАСХОДОВ," w:history="1">
        <w:r>
          <w:rPr>
            <w:color w:val="0000FF"/>
          </w:rPr>
          <w:t>(подраздел 12 раздела VII)</w:t>
        </w:r>
      </w:hyperlink>
      <w:r>
        <w:t>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14) 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</w:t>
      </w:r>
      <w:r>
        <w:t xml:space="preserve">льных диагностических обследований, консультаций врачей-специалистов </w:t>
      </w:r>
      <w:hyperlink w:anchor="Par2499" w:tooltip="Подраздел 13. СРОКИ ОЖИДАНИЯ МЕДИЦИНСКОЙ ПОМОЩИ, ОКАЗЫВАЕМОЙ" w:history="1">
        <w:r>
          <w:rPr>
            <w:color w:val="0000FF"/>
          </w:rPr>
          <w:t>(подраздел 13 раздела VII)</w:t>
        </w:r>
      </w:hyperlink>
      <w:r>
        <w:t>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15) порядок обеспечения граждан в рамках оказания паллиативной медици</w:t>
      </w:r>
      <w:r>
        <w:t xml:space="preserve">нской помощи для </w:t>
      </w:r>
      <w:r>
        <w:lastRenderedPageBreak/>
        <w:t>использования на дому медицинскими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</w:t>
      </w:r>
      <w:r>
        <w:t xml:space="preserve"> </w:t>
      </w:r>
      <w:hyperlink w:anchor="Par2530" w:tooltip="Подраздел 14. ПОРЯДОК ОБЕСПЕЧЕНИЯ ГРАЖДАН В РАМКАХ ОКАЗАНИЯ" w:history="1">
        <w:r>
          <w:rPr>
            <w:color w:val="0000FF"/>
          </w:rPr>
          <w:t>(подраздел 14 раздела VII)</w:t>
        </w:r>
      </w:hyperlink>
      <w:r>
        <w:t>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16) порядок оказания медицинской помощи гражданам и их маршрутизация при проведении медицинской реабилитации на всех этапах ее оказания </w:t>
      </w:r>
      <w:hyperlink w:anchor="Par2542" w:tooltip="Подраздел 15. ПОРЯДОК ОКАЗАНИЯ МЕДИЦИНСКОЙ ПОМОЩИ ГРАЖДАНАМ" w:history="1">
        <w:r>
          <w:rPr>
            <w:color w:val="0000FF"/>
          </w:rPr>
          <w:t>(подраздел 15 раздела VII)</w:t>
        </w:r>
      </w:hyperlink>
      <w:r>
        <w:t>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17) порядок взаимодействия с референс-центрами Министерства здравоохранения Российской Федерации, созданными в целях предупреждения распростр</w:t>
      </w:r>
      <w:r>
        <w:t>анения биологических угроз (опасностей), а также порядок взаимодействия с референс-центрами иммуногистохимических, патоморфологических и лучевых методов исследований, функционирующими на базе медицинских организаций, подведомственных Министерству здравоохр</w:t>
      </w:r>
      <w:r>
        <w:t xml:space="preserve">анения Российской Федерации </w:t>
      </w:r>
      <w:hyperlink w:anchor="Par2668" w:tooltip="Подраздел 16. ПОРЯДОК ВЗАИМОДЕЙСТВИЯ С РЕФЕРЕНС-ЦЕНТРАМИ" w:history="1">
        <w:r>
          <w:rPr>
            <w:color w:val="0000FF"/>
          </w:rPr>
          <w:t>(подраздел 16 раздела VII)</w:t>
        </w:r>
      </w:hyperlink>
      <w:r>
        <w:t>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1"/>
      </w:pPr>
      <w:bookmarkStart w:id="2" w:name="Par62"/>
      <w:bookmarkEnd w:id="2"/>
      <w:r>
        <w:t>Раздел II. ПЕРЕЧЕНЬ ВИДОВ, ФОРМ И УСЛОВИЙ</w:t>
      </w:r>
    </w:p>
    <w:p w:rsidR="00000000" w:rsidRDefault="00A71187">
      <w:pPr>
        <w:pStyle w:val="ConsPlusTitle"/>
        <w:jc w:val="center"/>
      </w:pPr>
      <w:r>
        <w:t>ПРЕДОСТАВЛЕНИЯ МЕДИЦИНСКОЙ ПОМОЩИ, ОКАЗАНИЕ</w:t>
      </w:r>
    </w:p>
    <w:p w:rsidR="00000000" w:rsidRDefault="00A71187">
      <w:pPr>
        <w:pStyle w:val="ConsPlusTitle"/>
        <w:jc w:val="center"/>
      </w:pPr>
      <w:r>
        <w:t>КОТОРОЙ ОСУЩЕСТВЛ</w:t>
      </w:r>
      <w:r>
        <w:t>ЯЕТСЯ БЕСПЛАТНО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специализированная, в том числе высокотехнологичная, медицинская помощь;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скорая, в том числе скорая специализирова</w:t>
      </w:r>
      <w:r>
        <w:t>нная, медицинская помощь;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паллиативная медицинская помощь,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Понятие "медицинская организац</w:t>
      </w:r>
      <w:r>
        <w:t xml:space="preserve">ия" используется в Программе в значении, определенном в федеральных законах от 21 ноября 2011 года </w:t>
      </w:r>
      <w:hyperlink r:id="rId10" w:tooltip="Федеральный закон от 21.11.2011 N 323-ФЗ (ред. от 28.12.2024) &quot;Об основах охраны здоровья граждан в Российской Федерации&quot;{КонсультантПлюс}" w:history="1">
        <w:r>
          <w:rPr>
            <w:color w:val="0000FF"/>
          </w:rPr>
          <w:t>N 323-ФЗ</w:t>
        </w:r>
      </w:hyperlink>
      <w:r>
        <w:t xml:space="preserve"> "Об основах охраны здоровья граждан в Российской Федерации" и от 29 ноября 2010 года </w:t>
      </w:r>
      <w:hyperlink r:id="rId11" w:tooltip="Федеральный закон от 29.11.2010 N 326-ФЗ (ред. от 29.10.2024) &quot;Об обязательном медицинском страховании в Российской Федерации&quot;{КонсультантПлюс}" w:history="1">
        <w:r>
          <w:rPr>
            <w:color w:val="0000FF"/>
          </w:rPr>
          <w:t>N 326-ФЗ</w:t>
        </w:r>
      </w:hyperlink>
      <w:r>
        <w:t xml:space="preserve"> "Об обязательном медицинском страховании в Российской Федерации".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Ветеран</w:t>
      </w:r>
      <w:r>
        <w:t>ам боевых действий оказание медицинской помощи в рамках Программы осуществляется во внеочередном порядке.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r>
        <w:t>Подраздел 1. ПЕРВИЧНАЯ МЕДИКО-САНИТАРНАЯ ПОМОЩЬ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Первичная медико-санитарная помощь является основой системы оказания медицинской помощи и включает в</w:t>
      </w:r>
      <w:r>
        <w:t xml:space="preserve">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lastRenderedPageBreak/>
        <w:t>Первичная медико-санитарна</w:t>
      </w:r>
      <w:r>
        <w:t>я помощь оказывается в амбулаторных условиях и условиях дневного стационара, в плановой и неотложной формах.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Первичная доврачебная медико-санитарная помощь оказывается фельдшерами, акушерами и другими медицинскими работниками со средним профессиональным ме</w:t>
      </w:r>
      <w:r>
        <w:t>дицинским образованием.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Для получения первичной </w:t>
      </w:r>
      <w:r>
        <w:t>врачебной медико-санитарной помощи гражданин выбирает медицинскую организацию, в том числе по территориально-участковому принципу не чаще чем один раз в год (за исключением случаев изменения места жительства или места пребывания гражданина).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Первичная спец</w:t>
      </w:r>
      <w:r>
        <w:t>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r>
        <w:t>Подраздел 2. СПЕЦИАЛИЗИРОВАННАЯ,</w:t>
      </w:r>
    </w:p>
    <w:p w:rsidR="00000000" w:rsidRDefault="00A71187">
      <w:pPr>
        <w:pStyle w:val="ConsPlusTitle"/>
        <w:jc w:val="center"/>
      </w:pPr>
      <w:r>
        <w:t>В ТОМ ЧИС</w:t>
      </w:r>
      <w:r>
        <w:t>ЛЕ ВЫСОКОТЕХНОЛОГИЧНАЯ, МЕДИЦИНСКАЯ ПОМОЩЬ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</w:t>
      </w:r>
      <w:r>
        <w:t>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Высокотехнологичная медицинская помощь, являющаяся частью специализирован</w:t>
      </w:r>
      <w:r>
        <w:t>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</w:t>
      </w:r>
      <w:r>
        <w:t>гий и методов генной инженерии, разработанных на основе достижений медицинской науки и смежных отраслей науки и техники.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Высокотехнологичная медицинская помощь, являющаяся частью специализированной медицинской помощи, оказывается медицинскими организациями</w:t>
      </w:r>
      <w:r>
        <w:t xml:space="preserve"> в соответствии с </w:t>
      </w:r>
      <w:hyperlink r:id="rId12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{КонсультантПлюс}" w:history="1">
        <w:r>
          <w:rPr>
            <w:color w:val="0000FF"/>
          </w:rPr>
          <w:t>перечнем</w:t>
        </w:r>
      </w:hyperlink>
      <w:r>
        <w:t xml:space="preserve">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помощи,</w:t>
      </w:r>
      <w:r>
        <w:t xml:space="preserve"> который приведен в приложении 1 к Программе государственных гарантий бесплатного оказания гражданам медицинской помощи на 2025 год и плановый период 2026 и 2027 годов, утвержденной постановлением Правительства Российской Федерации (далее соответственно - </w:t>
      </w:r>
      <w:r>
        <w:t>перечень видов высокотехнологичной медицинской помощи, Федеральная программа).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r>
        <w:t>Подраздел 3. СКОРАЯ, В ТОМ ЧИСЛЕ СКОРАЯ</w:t>
      </w:r>
    </w:p>
    <w:p w:rsidR="00000000" w:rsidRDefault="00A71187">
      <w:pPr>
        <w:pStyle w:val="ConsPlusTitle"/>
        <w:jc w:val="center"/>
      </w:pPr>
      <w:r>
        <w:t>СПЕЦИАЛИЗИРОВАННАЯ, МЕДИЦИНСКАЯ ПОМОЩЬ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 xml:space="preserve">Скорая, в том числе скорая специализированная, медицинская помощь оказывается </w:t>
      </w:r>
      <w:r>
        <w:lastRenderedPageBreak/>
        <w:t>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</w:t>
      </w:r>
      <w:r>
        <w:t xml:space="preserve"> и других состояниях, требующих срочного медицинского вмешательства.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Скорая,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оказании ско</w:t>
      </w:r>
      <w:r>
        <w:t>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</w:t>
      </w:r>
      <w:r>
        <w:t>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а также лиц, пострадавших в результате чрезвычайных ситуаций и стихийных бедствий).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Меди</w:t>
      </w:r>
      <w:r>
        <w:t>цинская эвакуация, в том числе между субъектами Российской Федерации,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</w:t>
      </w:r>
      <w:r>
        <w:t>рудования.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r>
        <w:t>Подраздел 4. МЕДИЦИНСКАЯ РЕАБИЛИТАЦИЯ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налич</w:t>
      </w:r>
      <w:r>
        <w:t>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</w:t>
      </w:r>
      <w:r>
        <w:t>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</w:t>
      </w:r>
      <w:r>
        <w:t>нская реабилитация на дому).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</w:t>
      </w:r>
      <w:r>
        <w:t>ответствующему заболеванию.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Порядок организации медицинской реабилитации на дому, включая перечень медицинских вмешательств, оказываемых при медицинской реабилитации на дому, порядок предоставления пациенту медицинских изделий, а также порядок оплаты медиц</w:t>
      </w:r>
      <w:r>
        <w:t>инской реабилитации на дому,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завершении пациентом лечения в стационарных условиях и при наличи</w:t>
      </w:r>
      <w:r>
        <w:t xml:space="preserve">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</w:t>
      </w:r>
      <w:r>
        <w:lastRenderedPageBreak/>
        <w:t>оказавшая пациенту специализированную медицинскую помощь, оформляет пациенту реком</w:t>
      </w:r>
      <w:r>
        <w:t>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 случае проживания пациента в отдаленном или труднодоступном населенном пункте информация о пациенте, нуждающемся в про</w:t>
      </w:r>
      <w:r>
        <w:t>должении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</w:t>
      </w:r>
      <w:r>
        <w:t>ации ему медицинской реабилитации.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</w:t>
      </w:r>
      <w:r>
        <w:t xml:space="preserve"> с назначенными врачом по медицинской реабилитации мероприятиями по медицинской реабилитации.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Медицинская реабилитация включает в том числе продолжительную медицинскую реабилитацию (длительностью 30 суток и более) для пациентов из числа ветеранов боевых де</w:t>
      </w:r>
      <w:r>
        <w:t>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 февраля 2022 года, на территориях Запорожской области и Херсонской облас</w:t>
      </w:r>
      <w:r>
        <w:t>ти с 30 сентября 2022 года, уволенных с военной службы (службы, работы).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</w:t>
      </w:r>
      <w:r>
        <w:t>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</w:t>
      </w:r>
      <w:r>
        <w:t>едицинские организации и медицинские организации, не участвующие в территориальной программе обязательного медицинского страхования области), в том числе с использованием дистанционных (телемедицинских) технологий (видеоплатформ, отнесенных к медицинским и</w:t>
      </w:r>
      <w:r>
        <w:t>зделиям)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r>
        <w:t>Подраздел 5. ПАЛЛИАТИВНАЯ МЕДИЦИНСКАЯ ПОМОЩЬ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Паллиативная медицинская помощь оказывается бесплатно в амбулато</w:t>
      </w:r>
      <w:r>
        <w:t>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Ветеранам боевых действий паллиативная медицинская помощь оказывается во внеочередном порядке</w:t>
      </w:r>
      <w:r>
        <w:t>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</w:t>
      </w:r>
      <w:r>
        <w:t xml:space="preserve">, а также организациями социального обслуживания, религиозными организациями и организациями, указанными в </w:t>
      </w:r>
      <w:hyperlink r:id="rId13" w:tooltip="Федеральный закон от 21.11.2011 N 323-ФЗ (ред. от 28.12.2024) &quot;Об основах охраны здоровья граждан в Российской Федерации&quot;{КонсультантПлюс}" w:history="1">
        <w:r>
          <w:rPr>
            <w:color w:val="0000FF"/>
          </w:rPr>
          <w:t>части 2 статьи 6</w:t>
        </w:r>
      </w:hyperlink>
      <w:r>
        <w:t xml:space="preserve"> Федерального закона "Об основах охраны здоровья граждан в Российской Федерации", в том числе в целях предоставления такому пациенту </w:t>
      </w:r>
      <w:r>
        <w:lastRenderedPageBreak/>
        <w:t>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Медицинская организация, к которой пациент прикреп</w:t>
      </w:r>
      <w:r>
        <w:t>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здравпунктов, фельдшерско-акушерских пунктов, врачебных амбулатори</w:t>
      </w:r>
      <w:r>
        <w:t>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</w:t>
      </w:r>
      <w:r>
        <w:t>ганизациями, оказывающими паллиативную специализированную медицинскую помощь.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Медицинские организации, оказывающие специализированную, в том числе паллиативную медицинскую помощь, в случае выявления пациента, нуждающегося в паллиативной первичной медицинск</w:t>
      </w:r>
      <w:r>
        <w:t>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специализированную, в том числе паллиативную медицинскую помощь, в стационарных условиях и условиях дневно</w:t>
      </w:r>
      <w:r>
        <w:t>го стационара, информируют о нем медицинскую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З</w:t>
      </w:r>
      <w:r>
        <w:t>а счет бюджетных ассигнований областного бюджета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в том числе ветеранов боевых действий, дл</w:t>
      </w:r>
      <w:r>
        <w:t>я использования на дому по перечню, утвержденному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</w:t>
      </w:r>
      <w:r>
        <w:t>уемыми при посещениях на дому, и продуктами лечебного (энтерального) питания.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 целях обеспечения пациентов, в том числе детей, получающих паллиативную медицинскую помощь, наркотическими лекарственными препаратами и психотропными лекарственными препаратами</w:t>
      </w:r>
      <w:r>
        <w:t xml:space="preserve"> Министерство здравоохранения Вологодской области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</w:t>
      </w:r>
      <w:r>
        <w:t>ных препаратов в неинвазивных лекарственных формах, в том числе применяемых у детей.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Мероприятия по развитию паллиативной медицинской помощи осуществляются в рамках Государственной </w:t>
      </w:r>
      <w:hyperlink r:id="rId14" w:tooltip="Постановление Правительства Вологодской области от 31.05.2019 N 503 (ред. от 11.12.2024) &quot;Об утверждении государственной программы &quot;Развитие здравоохранения Вологодской области&quot; (вместе с &quot;Перечнем объектов, в отношении которых в рамках государственной программы планируется строительство, реконструкция, в том числе с элементами реставрации, или приобретение&quot;) (с изм. и доп., вступающими в силу с 01.01.2025){КонсультантПлюс}" w:history="1">
        <w:r>
          <w:rPr>
            <w:color w:val="0000FF"/>
          </w:rPr>
          <w:t>программы</w:t>
        </w:r>
      </w:hyperlink>
      <w:r>
        <w:t xml:space="preserve"> "Развитие здравоохранения </w:t>
      </w:r>
      <w:r>
        <w:t>Вологодской области", утвержденной постановлением Правительства области от 31 мая 2019 года N 503.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r>
        <w:t>Подраздел 6. ОКАЗАНИЕ ГРАЖДАНАМ, НАХОДЯЩИМСЯ В СТАЦИОНАРНЫХ</w:t>
      </w:r>
    </w:p>
    <w:p w:rsidR="00000000" w:rsidRDefault="00A71187">
      <w:pPr>
        <w:pStyle w:val="ConsPlusTitle"/>
        <w:jc w:val="center"/>
      </w:pPr>
      <w:r>
        <w:t>ОРГАНИЗАЦИЯХ СОЦИАЛЬНОГО ОБСЛУЖИВАНИЯ, МЕДИЦИНСКОЙ ПОМОЩИ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В целях оказания гражданам, находящим</w:t>
      </w:r>
      <w:r>
        <w:t>ся в стационарных организациях социального обслуживания, медицинской помощи Министерством здравоохранения области организуется взаимодействие стационарных организаций социального обслуживания с близлежащими медицинскими организациями.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lastRenderedPageBreak/>
        <w:t>В отношении лиц, нахо</w:t>
      </w:r>
      <w:r>
        <w:t>дящихся в стационарных организациях социального обслуживания, в рамках территориальной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диспансеризация, а при наличии хрон</w:t>
      </w:r>
      <w:r>
        <w:t>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Контроль за полнотой и результатами проведения диспансеризации и диспансерного наблюдения осуществляет Министерство</w:t>
      </w:r>
      <w:r>
        <w:t xml:space="preserve"> здравоохранения Вологодской области, а также страховые медицинские организации, в которых застрахованы по обязательному медицинскому страхованию лица (далее - застрахованные лица), находящиеся в стационарных организациях социального обслуживания, и Террит</w:t>
      </w:r>
      <w:r>
        <w:t>ориальный фонд обязательного медицинского страхования Вологодской области.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</w:t>
      </w:r>
      <w:r>
        <w:t>ационарных организациях социального обслуживания, переводятся в специализированные медицинские организации в сроки, установленные Программой.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r>
        <w:t>Подраздел 7. ОКАЗАНИЕ МЕДИЦИНСКОЙ ПОМОЩИ ЛИЦАМ</w:t>
      </w:r>
    </w:p>
    <w:p w:rsidR="00000000" w:rsidRDefault="00A71187">
      <w:pPr>
        <w:pStyle w:val="ConsPlusTitle"/>
        <w:jc w:val="center"/>
      </w:pPr>
      <w:r>
        <w:t>С ПСИХИЧЕСКИМИ РАССТРОЙСТВАМИ И РАССТРОЙСТВАМИ ПОВЕДЕНИЯ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В отноше</w:t>
      </w:r>
      <w:r>
        <w:t>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</w:t>
      </w:r>
      <w:r>
        <w:t>иях, за счет областного бюджета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</w:t>
      </w:r>
      <w:r>
        <w:t>ми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Для лиц с психическими расстройствами и расстройствами поведения, проживающих в сельской местности, рабочих поселках и поселка</w:t>
      </w:r>
      <w:r>
        <w:t>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здравпунктов, фельдшерско-акушерских пунктов, врачебных амбулаторий</w:t>
      </w:r>
      <w:r>
        <w:t xml:space="preserve">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силами специализированных выез</w:t>
      </w:r>
      <w:r>
        <w:t>дных психиатрических бригад, в порядке, установленном Министерством здравоохранения Российской Федерации.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оказании медицинскими организациями, предоставляющими первичную специализированную медико-санитарную помощь при психических расстройствах и расстр</w:t>
      </w:r>
      <w:r>
        <w:t>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</w:t>
      </w:r>
      <w:r>
        <w:t>вка лекарственных препаратов по месту жительства.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r>
        <w:lastRenderedPageBreak/>
        <w:t>Подраздел 8. ФОРМЫ ОКАЗАНИЯ МЕДИЦИНСКОЙ ПОМОЩИ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Медицинская помощь оказывается в следующих формах: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экстренная - медицинская помощь, оказываемая при внезапных острых заболеваниях, состояниях, обострении хро</w:t>
      </w:r>
      <w:r>
        <w:t>нических заболеваний, представляющих угрозу жизни пациента;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</w:t>
      </w:r>
      <w:r>
        <w:t>енное время не повлечет за собой ухудшение состояния пациента, угрозу его жизни и здоровью.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</w:t>
      </w:r>
      <w:r>
        <w:t>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</w:t>
      </w:r>
      <w:r>
        <w:t xml:space="preserve"> подразделением (фельдшерским здравпунктом, фельдшерско-акушерским пунктом, врачебной амбулаторией, отделением врача общей практики (семейного врача) и т.д.) любым доступным способом с привлечением органов местного самоуправления.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оказании в рамках реа</w:t>
      </w:r>
      <w:r>
        <w:t>лизации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помощи, паллиативн</w:t>
      </w:r>
      <w:r>
        <w:t>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 Правительств</w:t>
      </w:r>
      <w:r>
        <w:t>ом Российской Федерации соответственно перечень жизненно необходимых и важнейших лекарственных препаратов и перечень медицинских изделий, имплантируемых в организм человека, а также медицинскими изделиями, предназначенными для поддержания функций органов и</w:t>
      </w:r>
      <w:r>
        <w:t xml:space="preserve"> систем организма человека, 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Порядок передачи медицинской организацией пациенту (его законному</w:t>
      </w:r>
      <w:r>
        <w:t xml:space="preserve">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1"/>
      </w:pPr>
      <w:bookmarkStart w:id="3" w:name="Par146"/>
      <w:bookmarkEnd w:id="3"/>
      <w:r>
        <w:t>Раздел III. ПЕРЕЧЕНЬ ЗАБОЛЕВАНИЙ И СОСТОЯНИЙ, ОКАЗАНИЕ</w:t>
      </w:r>
    </w:p>
    <w:p w:rsidR="00000000" w:rsidRDefault="00A71187">
      <w:pPr>
        <w:pStyle w:val="ConsPlusTitle"/>
        <w:jc w:val="center"/>
      </w:pPr>
      <w:r>
        <w:t>МЕДИЦИНСКОЙ ПОМОЩИ ПРИ КОТОРЫХ ОСУЩЕСТВЛЯЕТСЯ БЕСПЛАТНО,</w:t>
      </w:r>
    </w:p>
    <w:p w:rsidR="00000000" w:rsidRDefault="00A71187">
      <w:pPr>
        <w:pStyle w:val="ConsPlusTitle"/>
        <w:jc w:val="center"/>
      </w:pPr>
      <w:r>
        <w:t>И КАТЕГОРИИ ГРАЖДАН, ОКАЗАНИЕ МЕДИЦИНСКОЙ ПОМОЩИ КОТОРЫМ</w:t>
      </w:r>
    </w:p>
    <w:p w:rsidR="00000000" w:rsidRDefault="00A71187">
      <w:pPr>
        <w:pStyle w:val="ConsPlusTitle"/>
        <w:jc w:val="center"/>
      </w:pPr>
      <w:r>
        <w:t>ОСУЩЕСТВЛЯЕТСЯ БЕСПЛАТНО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lastRenderedPageBreak/>
        <w:t>Гражданин имеет право на бесплатное получение медиц</w:t>
      </w:r>
      <w:r>
        <w:t xml:space="preserve">инской помощи по видам, формам и условиям ее оказания в соответствии с </w:t>
      </w:r>
      <w:hyperlink w:anchor="Par62" w:tooltip="Раздел II. ПЕРЕЧЕНЬ ВИДОВ, ФОРМ И УСЛОВИЙ" w:history="1">
        <w:r>
          <w:rPr>
            <w:color w:val="0000FF"/>
          </w:rPr>
          <w:t>разделом II</w:t>
        </w:r>
      </w:hyperlink>
      <w:r>
        <w:t xml:space="preserve"> Программы при следующих заболеваниях и состояниях: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инфекционные и паразитарные болезни;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новообразования;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болезни эндокринной системы;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расстройства питания и нарушения обмена веществ;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болезни нервной системы;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болезни крови, кроветворных органов;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отдельные нарушения, вовлекающие иммунный механизм;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болезни глаза и его придаточного аппарата;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болезни уха и сосцев</w:t>
      </w:r>
      <w:r>
        <w:t>идного отростка;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болезни системы кровообращения;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болезни органов дыхания;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болезни мочеполовой системы;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болезни кожи и подкожной клетчатки;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болезни костно-мышечной системы и соединительной ткани;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травмы, отравления и некоторые другие последствия воздействия внешних причин;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врожденные аномалии (пороки развития);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деформации и хромосомные нарушения;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беременност</w:t>
      </w:r>
      <w:r>
        <w:t>ь, роды, послеродовой период и аборты;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отдельные состояния, возникающие у детей в перинатальный период;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психические расстройства и расстройства поведения;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симптомы, признаки и отклонения от нормы, не отнесенные к заболеваниям и состояниям.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Гражданин имеет </w:t>
      </w:r>
      <w:r>
        <w:t xml:space="preserve">право не реже одного раза в год на бесплатный профилактический </w:t>
      </w:r>
      <w:r>
        <w:lastRenderedPageBreak/>
        <w:t>медицинский осмотр, в том числе в рамках диспансеризации.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 соответствии с законодательством Российской Федерации отдельные категории граждан имеют право: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на обеспечение лекарственными препарат</w:t>
      </w:r>
      <w:r>
        <w:t xml:space="preserve">ами (в соответствии с </w:t>
      </w:r>
      <w:hyperlink w:anchor="Par308" w:tooltip="Раздел V. ФИНАНСОВОЕ ОБЕСПЕЧЕНИЕ ПРОГРАММЫ" w:history="1">
        <w:r>
          <w:rPr>
            <w:color w:val="0000FF"/>
          </w:rPr>
          <w:t>разделом V</w:t>
        </w:r>
      </w:hyperlink>
      <w:r>
        <w:t xml:space="preserve"> Программы);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на профилактические медицинские осмотры и диспансеризацию, включая углубленную диспансеризацию и диспансеризацию граждан репродуктивного воз</w:t>
      </w:r>
      <w:r>
        <w:t>раста по оценке репродуктивного здоровья, - 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на медицинские осмотры, в том числе п</w:t>
      </w:r>
      <w:r>
        <w:t>рофилактические медицинские осмотры, в связи с занятиями физической культурой и спортом - несовершеннолетние граждане;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на диспансеризацию - пребывающие в стационарных организациях дети-сироты и дети, находящиеся в трудной жизненной ситуации, а также дети-с</w:t>
      </w:r>
      <w:r>
        <w:t>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на диспансерное наблюдение - граждане, страдающие социально значимыми заболеваниями и заболевани</w:t>
      </w:r>
      <w:r>
        <w:t>ями, представляющими опасность для окружающих, а также лица, страдающие хроническими заболеваниями, функциональными расстройствами и иными состояниями;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на медицинское обследование, лечение и медицинскую реабилитацию в рамках программы государственных гаран</w:t>
      </w:r>
      <w:r>
        <w:t>тий бесплатного оказания гражданам медицинской помощи - доноры, давшие письменное информированное добровольное согласие на изъятие своих органов и (или) тканей для трансплантации;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на пренатальную (дородовую) диагностику нарушений развития ребенка - беремен</w:t>
      </w:r>
      <w:r>
        <w:t>ные женщины;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на аудиологический скрининг - новорожденные дети и дети первого года жизни;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на неонатальный скрининг (классическая фенилкетонурия; фенилкетонурия B; врожденный гипотиреоз с диффузным зобом; врожденный гипотиреоз без зоба; кистозный фиброз неут</w:t>
      </w:r>
      <w:r>
        <w:t>очненный (муковисцидоз); нарушение обмена галактозы (галактоземия); адреногенитальное нарушение неуточненное (адреногенитальный синдром); адреногенитальные нарушения, связанные с дефицитом ферментов) - новорожденные, родившиеся живыми;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на расширенный неона</w:t>
      </w:r>
      <w:r>
        <w:t>тальный скрининг (недостаточность других уточненных витаминов группы B (дефицит биотинидазы (дефицит биотин-зависимой карбоксилазы; недостаточность синтетазы голокарбоксилаз (недостаточность биотина); другие виды гиперфенилаланинемии (дефицит синтеза биопт</w:t>
      </w:r>
      <w:r>
        <w:t>ерина (тетрагидробиоптерина), дефицит реактивации биоптерина (тетрагидробиоптерина); нарушения обмена тирозина (тирозинемия); болезнь с запахом кленового сиропа мочи (болезнь "кленового сиропа"); другие виды нарушений обмена аминокислот с разветвленной цеп</w:t>
      </w:r>
      <w:r>
        <w:t xml:space="preserve">ью (пропионовая ацидемия); метилмалоновая метилмалонил КоА-мутазы </w:t>
      </w:r>
      <w:r>
        <w:lastRenderedPageBreak/>
        <w:t>(ацидемия метилмалоновая); метилмалоновая ацидемия (недостаточность кобаламина A); метилмалоновая ацидемия (недостаточность кобаламина B); метилмалоновая ацидемия (дефицит метилмалонил КоА-э</w:t>
      </w:r>
      <w:r>
        <w:t>пимеразы); метилмалоновая ацидемия (недостаточность кобаламина D); метилмалоновая ацидемия (недостаточность кобаламина C); изовалериановая ацидемия (ацидемия изовалериановая); 3-гидрокси-3-метилглутаровая недостаточность; бета-кетотиолазная недостаточность</w:t>
      </w:r>
      <w:r>
        <w:t>; нарушения обмена жирных кислот (первичная карнитиновая недостаточность; среднецепочечная ацил-КоА дегидрогеназная недостаточность; длинноцепочечная ацетил-КоА дегидрогеназная недостаточность (дефицит очень длинной цепи ацил-КоАдегидрогеназы (VLCAD); очен</w:t>
      </w:r>
      <w:r>
        <w:t>ь длинноцепочечная ацетил-КоА дегидрогеназная недостаточность (дефицит очень длинной цепи ацил-КоА-дегидрогеназы (VLCAD); недостаточность митохондриального трифункционального белка; недостаточность карнитинпальмитоилтрансферазы, тип I; недостаточность карн</w:t>
      </w:r>
      <w:r>
        <w:t xml:space="preserve">итин пальмитоилтрансферазы, тип II; недостаточность карнитин/ацилкарнитинтранслоказы; нарушения обмена серосодержащих аминокислот (гомоцистинурия); нарушения обмена цикла мочевины (цитруллинемия, тип I; аргиназная недостаточность); нарушения обмена лизина </w:t>
      </w:r>
      <w:r>
        <w:t>и гидроксилизина (глутаровая ацидемия, тип I; глутаровая ацидемия, тип II (рибофлавин - чувствительная форма); детская спинальная мышечная атрофия, I тип (Вердинга-Гоффмана); другие наследственные спинальные мышечные атрофии; первичные иммунодефициты) - но</w:t>
      </w:r>
      <w:r>
        <w:t>ворожденные, родившиеся живыми.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Беременные женщины, обратившиеся в медицинские организации и иные организации, оказывающие медицинскую помощь по профилю "акушерство и гинекология" в амбулаторных условиях, имеют право на получение правовой, психологической </w:t>
      </w:r>
      <w:r>
        <w:t>и медико-социальной помощи, в том числе по профилактике прерывания беременности.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Министерство здравоохранения Вологодской области в порядке, утверждаемом Министерством здравоохранения Российской Федерации, ведет мониторинг оказываемой таким женщинам правов</w:t>
      </w:r>
      <w:r>
        <w:t>ой, психологической и медико-социальной помощи в разрезе проведенных таким женщинам мероприятий, направленных на профилактику прерывания беременности, включая мероприятия по решению причины, приведшей к желанию беременной женщины прервать беременность, а т</w:t>
      </w:r>
      <w:r>
        <w:t>акже оценивают эффективность такой помощи.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Дополнительно к объемам медицинской помощи, оказываемой гражданам в рамках Программы, осуществляется дополнительное финансовое обеспечение оказания медицинской помощи (при необходимости за пределами Российской Фед</w:t>
      </w:r>
      <w:r>
        <w:t xml:space="preserve">ерации) детям, страдающим тяжелыми жизнеугрожающими и хроническими заболеваниями, в том числе прогрессирующими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</w:t>
      </w:r>
      <w:r>
        <w:t>Российской Федерации, а также техническими средствами реабилитации, не включенными в федеральный перечень реабилитационных мероприятий, технических средств реабилитации и услуг, предоставляемых инвалиду.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Регистрация и учет впервые выявленных пациентов со з</w:t>
      </w:r>
      <w:r>
        <w:t>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положения о передаче сведений о таких больных в профильные медицинские организац</w:t>
      </w:r>
      <w:r>
        <w:t>ии, осуществляются в соответствии с порядком оказания медицинской помощи, утвержденным Министерством здравоохранения Российской Федерации.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Пациентам в возрасте до 21 года при отдельных онкологических заболеваниях с целью </w:t>
      </w:r>
      <w:r>
        <w:lastRenderedPageBreak/>
        <w:t>продолжения лечения, которое начато</w:t>
      </w:r>
      <w:r>
        <w:t xml:space="preserve"> в возрасте до 18 лет, первичная специализированная медико-санитарная помощь, специализированная, в том числе высокотехнологичная, медицинская помощь может быть оказана в медицинских организациях, оказывающих медицинскую помощь детям по профилю "детская он</w:t>
      </w:r>
      <w:r>
        <w:t>кология", в случаях и при соблюдении условий, которые установлены порядком оказания медицинской помощи, утвержденным Министерством здравоохранения Российской Федерации.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1"/>
      </w:pPr>
      <w:bookmarkStart w:id="4" w:name="Par192"/>
      <w:bookmarkEnd w:id="4"/>
      <w:r>
        <w:t>Раздел IV. ТЕРРИТОРИАЛЬНАЯ ПРОГРАММА ОБЯЗАТЕЛЬНОГО</w:t>
      </w:r>
    </w:p>
    <w:p w:rsidR="00000000" w:rsidRDefault="00A71187">
      <w:pPr>
        <w:pStyle w:val="ConsPlusTitle"/>
        <w:jc w:val="center"/>
      </w:pPr>
      <w:r>
        <w:t>МЕДИЦИНСКОГО СТРАХОВАНИЯ, ПРЕДУСМАТРИВАЮЩАЯ ПОРЯДОК</w:t>
      </w:r>
    </w:p>
    <w:p w:rsidR="00000000" w:rsidRDefault="00A71187">
      <w:pPr>
        <w:pStyle w:val="ConsPlusTitle"/>
        <w:jc w:val="center"/>
      </w:pPr>
      <w:r>
        <w:t>И СТРУКТУРУ ФОРМИРОВАНИЯ ТАРИФОВ НА МЕДИЦИНСКУЮ ПОМОЩЬ</w:t>
      </w:r>
    </w:p>
    <w:p w:rsidR="00000000" w:rsidRDefault="00A71187">
      <w:pPr>
        <w:pStyle w:val="ConsPlusTitle"/>
        <w:jc w:val="center"/>
      </w:pPr>
      <w:r>
        <w:t>И СПОСОБЫ ЕЕ ОПЛАТЫ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Территориальная программа обязательного медицинского страхования является составной частью Программы.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 рамках территориальной п</w:t>
      </w:r>
      <w:r>
        <w:t xml:space="preserve">рограммы обязательного медицинского страхования застрахованным лицам при заболеваниях и состояниях, указанных в </w:t>
      </w:r>
      <w:hyperlink w:anchor="Par146" w:tooltip="Раздел III. ПЕРЕЧЕНЬ ЗАБОЛЕВАНИЙ И СОСТОЯНИЙ, ОКАЗАНИЕ" w:history="1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</w:t>
      </w:r>
      <w:r>
        <w:t>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поведения, оказываются: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первичная медико-санитарная помощь, включая профилактическую помощь (профилактич</w:t>
      </w:r>
      <w:r>
        <w:t>еские медицинские осмотры, диспансеризация, углубленная диспансеризация, диспансеризация граждан репродуктивного возраста по оценке репродуктивного здоровья), а также консультирование медицинским психологом по направлению лечащего врача по вопросам, связан</w:t>
      </w:r>
      <w:r>
        <w:t>ным с имеющимся заболеванием и (или) состоянием, включенным в базовую программу обязательного медицинского страхования: пациентов из числа ветеранов боевых действий; лиц, состоящих на диспансерном наблюдении; женщин в период беременности, родов и послеродо</w:t>
      </w:r>
      <w:r>
        <w:t>вой период, диспансерное наблюдение; проведение аудиологического скрининга;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скорая медицинская помощь (за исключением санитарно-авиационной эвакуации);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специализированная медицинская помощь, в том числе высокотехнологичная медицинская помощь, включенная в </w:t>
      </w:r>
      <w:r>
        <w:t>перечень видов высокотехнологичной медицинской помощи, финансовое обеспечение которых осуществляется за счет средств обязательного медицинского страхования, в стационарных условиях и условиях дневного стационара, в том числе больным с онкологическими забол</w:t>
      </w:r>
      <w:r>
        <w:t>еваниями, больным с гепатитом C в соответствии с клиническими рекомендациями, включая предоставление лекарственных препаратов для медицинского применения, включенных в перечень жизненно необходимых и важнейших лекарственных препаратов, в соответствии с зак</w:t>
      </w:r>
      <w:r>
        <w:t>онодательством Российской Федерации;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применение вспомогательных репродуктивных технологий (экстракорпорального оплодотворения), включая предоставление лекарственных препаратов для медицинского применения, включенных в перечень жизненно необходимых и важней</w:t>
      </w:r>
      <w:r>
        <w:t>ших лекарственных препаратов, в соответствии с законодательством Российской Федерации;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мероприятия по медицинской реабилитации, осуществляемой в медицинских организациях амбулаторно, стационарно и в условиях дневного стационара, а при невозможности такого </w:t>
      </w:r>
      <w:r>
        <w:lastRenderedPageBreak/>
        <w:t>осуществления - вне медицинской организации на дому или силами выездных медицинских бригад.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Порядок формирования тарифа на оплату медицинской помощи по обязательному медицинскому страхованию устанавливается в соответствии с Федеральным </w:t>
      </w:r>
      <w:hyperlink r:id="rId15" w:tooltip="Федеральный закон от 29.11.2010 N 326-ФЗ (ред. от 29.10.2024) &quot;Об обязательном медицинском страховани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29 ноября 2010 года N 326</w:t>
      </w:r>
      <w:r>
        <w:t>-ФЗ "Об обязательном медицинском страховании в Российской Федерации". Структура тарифа на оплату медицинской помощи включает в себя расходы на заработную плату, начисления на оплату труда, прочие выплаты, приобретение лекарственных средств, расходных матер</w:t>
      </w:r>
      <w:r>
        <w:t>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</w:t>
      </w:r>
      <w:r>
        <w:t>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</w:t>
      </w:r>
      <w:r>
        <w:t>ства, включая расходы на техническое обслуживание и ремонт основных средств,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</w:t>
      </w:r>
      <w:r>
        <w:t>одательством Российской Федерации, прочие расходы, расходы на приобретение основных средств (оборудования, производственного и хозяйственного инвентаря) стоимостью до 400 тыс. рублей за единицу, а также допускается приобретение основных средств (медицински</w:t>
      </w:r>
      <w:r>
        <w:t>х изделий, используемых для проведения медицинских вмешательств, лабораторных и инструментальных исследований) стоимостью до 1 млн. рублей при отсутствии у медицинской организации не погашенной в течение 3 месяцев кредиторской задолженности за счет средств</w:t>
      </w:r>
      <w:r>
        <w:t xml:space="preserve"> обязательного медицинского страхования.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заболеваниях, состояниях (группах заболеваний, состояний</w:t>
      </w:r>
      <w:r>
        <w:t>) в стационарных условиях и условиях дневного стационара в рамках территориальной программы обязательного медицинского страхования федеральными медицинскими организациями (далее - специализированная медицинская помощь в рамках территориальной программы обя</w:t>
      </w:r>
      <w:r>
        <w:t xml:space="preserve">зательного медицинского страхования), устанавливаются в соответствии со </w:t>
      </w:r>
      <w:hyperlink r:id="rId16" w:tooltip="Федеральный закон от 29.11.2010 N 326-ФЗ (ред. от 29.10.2024) &quot;Об обязательном медицинском страховании в Российской Федерации&quot;{КонсультантПлюс}" w:history="1">
        <w:r>
          <w:rPr>
            <w:color w:val="0000FF"/>
          </w:rPr>
          <w:t>статьей 30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 тарифным соглашением, заключаемым между Министерств</w:t>
      </w:r>
      <w:r>
        <w:t xml:space="preserve">ом здравоохранения Вологодской области, Территориальным фондом обязательного медицинского страхования Вологодской области, 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17" w:tooltip="Федеральный закон от 21.11.2011 N 323-ФЗ (ред. от 28.12.202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</w:t>
        </w:r>
        <w:r>
          <w:rPr>
            <w:color w:val="0000FF"/>
          </w:rPr>
          <w:t>й 76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Федерации", и профессиональными союзами медицинских работников или их объединениями (ассоциациями), представители которых включаются в состав комис</w:t>
      </w:r>
      <w:r>
        <w:t>сии по разработке территориальной программы обязательного медицинского страхования, созданной в Вологодской области в установленном порядке.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установлении тарифов на оплату специализированной медицинской помощи, оказываемой федеральными медицинскими орг</w:t>
      </w:r>
      <w:r>
        <w:t xml:space="preserve">анизациями в рамках территориальной программы обязательного медицинского страхования, Вологодская область применяет порядок согласно </w:t>
      </w:r>
      <w:hyperlink r:id="rId18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{КонсультантПлюс}" w:history="1">
        <w:r>
          <w:rPr>
            <w:color w:val="0000FF"/>
          </w:rPr>
          <w:t>приложению N 3</w:t>
        </w:r>
      </w:hyperlink>
      <w:r>
        <w:t xml:space="preserve"> к Федеральной программе.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lastRenderedPageBreak/>
        <w:t>Тарифы на опл</w:t>
      </w:r>
      <w:r>
        <w:t>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</w:t>
      </w:r>
      <w:r>
        <w:t>ют финансовое обеспечение денежных выплат стимулирующего характера, в том числе денежные выплаты: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</w:t>
      </w:r>
      <w:r>
        <w:t>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медицинским работникам фельдшерских здравпунктов и фельдшерско-акушерских пунктов (заведующим фельдшерско-</w:t>
      </w:r>
      <w:r>
        <w:t>акушерскими пунктами, фельдшерам, акушерам,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врачам, фельдшерам и медицинским сестрам медицинских организаций и подразделений скорой м</w:t>
      </w:r>
      <w:r>
        <w:t>едицинской помощи за оказанную скорую медицинскую помощь вне медицинской организации;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врачам-специалистам за оказанную медицинскую помощь в амбулаторных условиях.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Территориальный фонд обязательного медицинского страхования Вологодской области осуществляет </w:t>
      </w:r>
      <w:r>
        <w:t>ежеквартально мониторинг и анализ уровня оплаты труда медицинских работников медицинских организаций государственной системы здравоохранения Вологодской области, участвующих в территориальной программе обязательного медицинского страхования, в разрезе отде</w:t>
      </w:r>
      <w:r>
        <w:t>льных специальностей с представлением результатов мониторинга в Федеральный фонд обязательного медицинского страхования и информированием Министерства здравоохранения Вологодской области для принятия необходимых мер по обеспечению должного уровня оплаты тр</w:t>
      </w:r>
      <w:r>
        <w:t>уда медицинских работников.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Перечень групп заболеваний, состояний для оплаты первичной медико-санитарной помощи и специализированной медицинской помощи (за исключением высокотехнологичной медицинской помощи) в условиях дневного стационара и специализирован</w:t>
      </w:r>
      <w:r>
        <w:t xml:space="preserve">ной медицинской помощи (за исключением высокотехнологичной медицинской помощи) в стационарных условиях приведен в приложении N 4 к Федеральной </w:t>
      </w:r>
      <w:hyperlink r:id="rId19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{КонсультантПлюс}" w:history="1">
        <w:r>
          <w:rPr>
            <w:color w:val="0000FF"/>
          </w:rPr>
          <w:t>программе</w:t>
        </w:r>
      </w:hyperlink>
      <w:r>
        <w:t>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r>
        <w:t>Подраздел 1. ПРОФИЛАКТИЧЕСКИЕ МЕДИЦИНСКИЕ ОСМОТРЫ</w:t>
      </w:r>
    </w:p>
    <w:p w:rsidR="00000000" w:rsidRDefault="00A71187">
      <w:pPr>
        <w:pStyle w:val="ConsPlusTitle"/>
        <w:jc w:val="center"/>
      </w:pPr>
      <w:r>
        <w:t xml:space="preserve">И </w:t>
      </w:r>
      <w:r>
        <w:t>ДИСПАНСЕРИЗАЦИЯ ГРАЖДАН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В рамках проведения профилактических мероприятий Министерство здравоохранения области обеспечивает организацию прохождения гражданами профилактичес</w:t>
      </w:r>
      <w:r>
        <w:t xml:space="preserve">ких медицинских осмотров, диспансеризации, в том числе в вечерние часы в будние дни и в субботу, а также предоставляют гражданам возможность записи на медицинские исследования, осуществляемой в том числе очно, по телефону и дистанционно. График проведения </w:t>
      </w:r>
      <w:r>
        <w:t xml:space="preserve">профилактических медицинских осмотров и диспансеризации (включая углубленную диспансеризацию и диспансеризацию граждан репродуктивного возраста по оценке репродуктивного здоровья) размещается медицинской организацией в открытом доступе на стенде при входе </w:t>
      </w:r>
      <w:r>
        <w:t xml:space="preserve">в медицинскую организацию, </w:t>
      </w:r>
      <w:r>
        <w:lastRenderedPageBreak/>
        <w:t>а также на официальном сайте медицинской организации в информационно-телекоммуникационной сети "Интернет".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Ветераны боевых действий имеют право на прохождение профилактических осмотров и диспансеризации во внеочередном порядке.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</w:t>
      </w:r>
      <w:r>
        <w:t>рофилактические мероприятия организуются в том числе для выявления болезней системы кровообращения и онкологических заболеваний, формирующих основные причины смертности населения для выявления болезней эндокринной системы, органов пищеварения и других забо</w:t>
      </w:r>
      <w:r>
        <w:t>леваний, а также для оценки репродуктивного здоровья женщин и мужчин.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Граждане, переболевшие новой коронавирусной инфекцией (COVID-19), включая случаи заболеваний, когда отсутствует подтверждение перенесенной коронавирусной инфекции (COVID-19) методом ПЦР-</w:t>
      </w:r>
      <w:r>
        <w:t xml:space="preserve">диагностики, в течение года после заболевания вправе пройти углубленную диспансеризацию, включающую исследования и иные медицинские вмешательства по </w:t>
      </w:r>
      <w:hyperlink r:id="rId20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{КонсультантПлюс}" w:history="1">
        <w:r>
          <w:rPr>
            <w:color w:val="0000FF"/>
          </w:rPr>
          <w:t>перечню</w:t>
        </w:r>
      </w:hyperlink>
      <w:r>
        <w:t xml:space="preserve"> согласно приложению N 5 к Фед</w:t>
      </w:r>
      <w:r>
        <w:t>еральной Программе.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Порядок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Меди</w:t>
      </w:r>
      <w:r>
        <w:t>цинские организации, в том числе федеральные медицинские организации, имеющие прикрепленный контингент, в соответствии с порядком направления граждан на прохождение углубленной диспансеризации, включая категории граждан, проходящих углубленную диспансериза</w:t>
      </w:r>
      <w:r>
        <w:t>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 Вологодской области. Территориальный фонд обязательного медицинского страховани</w:t>
      </w:r>
      <w:r>
        <w:t>я Вологодской области доводит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Информирование граждан о возможности пройти углубленную диспансеризацию осуществляется с привлече</w:t>
      </w:r>
      <w:r>
        <w:t>нием страховых медицинских организаций с использованием федеральной государственной информационной системы "Единый портал государственных и муниципальных услуг (функций)", сети радиотелефонной связи (смс-сообщения) и иных доступных средств связи.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Запись гр</w:t>
      </w:r>
      <w:r>
        <w:t>аждан на углубленную диспансеризацию осуществляется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Медицинские организации организуют прохождение в течение од</w:t>
      </w:r>
      <w:r>
        <w:t xml:space="preserve">ного дня углубленной диспансеризации гражданином, исходя из выполнения всех исследований и иных медицинских вмешательств первого этапа углубленной диспансеризации в соответствии с </w:t>
      </w:r>
      <w:hyperlink r:id="rId21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{КонсультантПлюс}" w:history="1">
        <w:r>
          <w:rPr>
            <w:color w:val="0000FF"/>
          </w:rPr>
          <w:t>пунктом 1</w:t>
        </w:r>
      </w:hyperlink>
      <w:r>
        <w:t xml:space="preserve"> приложения N 5 к Федеральной программе.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По результатам углубленной диспансеризации в случае выявления хронических неинфекционных заболеваний, в том числе связанных с перенесенной новой коронавирусной </w:t>
      </w:r>
      <w:r>
        <w:lastRenderedPageBreak/>
        <w:t xml:space="preserve">инфекцией (COVID-19), гражданин в течение 3 рабочих </w:t>
      </w:r>
      <w:r>
        <w:t>дней в установленном порядке направляется на дополнительные обследования, ставится на диспансерное наблюдение. При наличии показаний ему оказываются соответствующее лечение и медицинская реабилитация в порядке, установленном Министерством здравоохранения Р</w:t>
      </w:r>
      <w:r>
        <w:t>оссийской Федерации, а также предоставляются лекарственные препараты в соответствии с законодательством Российской Федерации.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необходимости для проведения медицинских исследований в рамках прохождения профилактических медицинских осмотров и диспансериз</w:t>
      </w:r>
      <w:r>
        <w:t>ации, в том числе углубленной, могут привлекаться медицинские работники медицинских организаций, оказывающих специализированную медицинскую помощь в стационарных условиях.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Для женщин и мужчин репродуктивного возраста поэтапно в зависимости от возрастных гр</w:t>
      </w:r>
      <w:r>
        <w:t>упп одновременно с прохождением профилактического осмотра или диспансеризации организуется проведение диспансеризации, направленной на оценку их репродуктивного здоровья (далее - диспансеризация для оценки репродуктивного здоровья женщин и мужчин), включаю</w:t>
      </w:r>
      <w:r>
        <w:t xml:space="preserve">щей исследования и иные медицинские вмешательства по </w:t>
      </w:r>
      <w:hyperlink r:id="rId22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{КонсультантПлюс}" w:history="1">
        <w:r>
          <w:rPr>
            <w:color w:val="0000FF"/>
          </w:rPr>
          <w:t>перечню</w:t>
        </w:r>
      </w:hyperlink>
      <w:r>
        <w:t xml:space="preserve"> согласно приложению N 6 к Федеральной Программе. При невозможности проведения всех исследований в медицинской организации, к </w:t>
      </w:r>
      <w:r>
        <w:t xml:space="preserve">которой прикреплен гражданин, для проведения указанных исследований медицинским работником такой медицинской организации, осуществляется забор материала для исследования и его направление в установленном порядке в иную медицинскую организацию, в том числе </w:t>
      </w:r>
      <w:r>
        <w:t>федеральную медицинскую организацию. В случае отсутствия в медицинской организации, к которой прикреплен гражданин, врача акушера-гинеколога, врача-уролога (врача-хирурга, прошедшего подготовку по вопросам репродуктивного здоровья) данная медицинская орган</w:t>
      </w:r>
      <w:r>
        <w:t>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обязательным информированием гражданина о дате и времени работы этих врачей не менее чем за 3 рабочих дня д</w:t>
      </w:r>
      <w:r>
        <w:t>о назначения даты приема (осмотра).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Министерство здравоохранения Вологодской области размещает на своем официальном сайте в информационно-телекоммуникационной сети "Интернет" информацию о медицинских организациях, на базе которых граждане могут пройти проф</w:t>
      </w:r>
      <w:r>
        <w:t>илактические медицинские осмотры и диспансеризацию, включая перечень медицинских организаций, осуществляющих углубленную диспансеризацию, и диспансеризацию, для оценки репродуктивного здоровья женщин и мужчин, а также порядок их работы.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 целях приближения</w:t>
      </w:r>
      <w:r>
        <w:t xml:space="preserve"> к месту жительства, работы или учебы гражданина профилактических медицинских осмотров и диспансеризации медицинские организации формируют выездные медицинские бригады. О дате и месте выезда такой бригады медицинские организации за 7 календарных дней инфор</w:t>
      </w:r>
      <w:r>
        <w:t>мируют страховые медицинские организации, в которых застрахованы граждане, подлежащие диспансеризации и проживающие в месте выезда медицинской бригады. Страховые медицинские организации в свою очередь не менее чем за 3 рабочих дня информируют всеми доступн</w:t>
      </w:r>
      <w:r>
        <w:t xml:space="preserve">ыми способами застрахованных лиц, проживающих в месте выезда медицинской бригады, о дате выезда медицинской бригады и месте проведения профилактических медицинских осмотров и диспансеризации, направляя сведения о ходе информирования в Территориальный фонд </w:t>
      </w:r>
      <w:r>
        <w:t xml:space="preserve">обязательного медицинского страхования Вологодской области. Страховые медицинские организации также осуществляют мониторинг посещения гражданами указанных осмотров с </w:t>
      </w:r>
      <w:r>
        <w:lastRenderedPageBreak/>
        <w:t>передачей результатов Территориальному фонду обязательного медицинского страхования Волого</w:t>
      </w:r>
      <w:r>
        <w:t>дской области.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Территориальный фонд обязательного медицинского страхования Вологодской области осуществляет мониторинг хода информирования страховыми медицинскими организациями застрахованных лиц, проживающих в месте выезда, а также осуществляют сбор данны</w:t>
      </w:r>
      <w:r>
        <w:t>х о количестве лиц, прошедших профилактические медицинские осмотры, диспансеризацию, углубленную диспансеризацию и диспансеризацию для оценки репродуктивного здоровья женщин и мужчин, результатах проведенных мероприятий и передают агрегированные сведения Ф</w:t>
      </w:r>
      <w:r>
        <w:t>едеральному фонду обязательного медицинского страхования в порядке, установленном законодательством Российской Федерации.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Дополнительная оплата труда медицинских работников по проведению профилактических медицинских осмотров, в том числе в рамках диспансер</w:t>
      </w:r>
      <w:r>
        <w:t>изации, включая углубленную диспансеризацию,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проведении профилактического медицинског</w:t>
      </w:r>
      <w:r>
        <w:t>о осмотра и диспансеризации могут учитываться результаты ранее проведенных (не позднее одного года) медицинских осмотров и диспансеризации, подтвержденные медицинскими документами гражданина, за исключением случаев выявления у него симптомов и синдромов за</w:t>
      </w:r>
      <w:r>
        <w:t>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 случае выявления у гражданина в течение одного года посл</w:t>
      </w:r>
      <w:r>
        <w:t>е прохождения диспансеризации заболевания, которое могло быть выявлено на диспансеризации, страховая медицинская организация проводит по данному случаю диспансеризации медико-экономическую экспертизу, а при необходимости - экспертизу качества медицинской п</w:t>
      </w:r>
      <w:r>
        <w:t>омощи в порядке, утвержденном Министерством здравоохранения Российской Федерации.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</w:t>
      </w:r>
      <w:r>
        <w:t>ством Российской Федерации.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r>
        <w:t>Подраздел 2. ДИСПАНСЕРНОЕ НАБЛЮДЕНИЕ ЗА ГРАЖДАНАМИ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Диспансерное наблюдение представляет собой проводимое с определенной периодичностью необходимое обследование лиц, страдающих хроническими заболеваниями, функциональными расстр</w:t>
      </w:r>
      <w:r>
        <w:t>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Диспансерное наблюдение проводится в порядке, утвержде</w:t>
      </w:r>
      <w:r>
        <w:t>нном Министерством здравоохранения Российской Федерации.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Оценку соблюдения периодичности диспансерных приемов (осмотров, консультаций) осуществляют страховые медицинские организации с передачей сведений о фактах несоблюдения </w:t>
      </w:r>
      <w:r>
        <w:lastRenderedPageBreak/>
        <w:t>периодичности диспансерных прие</w:t>
      </w:r>
      <w:r>
        <w:t>мов (осмотров, консультаций) Территориальному фонду обязательного медицинского страхования Вологодской области, а также Министерству здравоохранения Вологодской области для проведения анализа и принятия управленческих решений.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Медицинские организации с исп</w:t>
      </w:r>
      <w:r>
        <w:t>ользованием федеральной государственной информационной системы "Единый портал государственных и муниципальных услуг (функций)", а также с привлечением страховых медицинских организаций информируют застрахованное лицо, за которым установлено диспансерное на</w:t>
      </w:r>
      <w:r>
        <w:t>блюдение, о рекомендуемых сроках явки на диспансерный прием (осмотр, консультацию).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осложнений, обострений ранее сформированных х</w:t>
      </w:r>
      <w:r>
        <w:t>ронических неинфекционных заболеваний (далее - диспансерное наблюдение работающих граждан).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Организация диспансерного наблюдения работающих граждан может осуществляться: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наличии у работодателя подразделения (кабинет врача, здравпункт, медицинский кабин</w:t>
      </w:r>
      <w:r>
        <w:t>ет, медицинская часть и другие подразделения), оказывающего медицинскую помощь работникам организации силами и средствами такого подразделения;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отсутствии у работодателя указанного подразделения путем заключения работодателем договора с государственной</w:t>
      </w:r>
      <w:r>
        <w:t xml:space="preserve"> медицинской организацией любой подведомственности, участвующей в территориальной программе обязательного медицинского страхования и имеющей материально-техническую базу и медицинских работников, необходимых для проведения диспансерного наблюдения работающ</w:t>
      </w:r>
      <w:r>
        <w:t>его гражданина (с оплатой такой медицинской помощи по отдельным реестрам счетов в порядке, устанавливаемом Министерством здравоохранения Российской Федерации).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Копия договора о проведении диспансерного наблюдения работающих граждан между работодателем и ук</w:t>
      </w:r>
      <w:r>
        <w:t>азанной медицинской организацией, заверенная в установленном порядке, направляется медицинской организацией в Территориальный фонд обязательного медицинского страхования Вологодской области в целях последующей оплаты оказанных комплексных посещений по дисп</w:t>
      </w:r>
      <w:r>
        <w:t>ансеризации работающих граждан в рамках отдельных реестров счетов.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Диспансерное наблюдение работающего гражданина также может быть проведено силами медицинской организации, к которой прикреплен работающий гражданин, с использованием выездных методов работы</w:t>
      </w:r>
      <w:r>
        <w:t xml:space="preserve"> и организацией осмотров и исследований по месту осуществления гражданином служебной деятельности.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Если медицинская организация, осуществляющая диспансерное наблюдение работающего гражданина в соответствии с настоящим разделом Программы, не является медици</w:t>
      </w:r>
      <w:r>
        <w:t>нской организацией, к которой прикреплен работающий гражданин, то данная организация направляет сведения о результатах прохождения работающим гражданином диспансерного наблюдения в медицинскую организацию, к которой прикреплен гражданин, с использованием Е</w:t>
      </w:r>
      <w:r>
        <w:t xml:space="preserve">диной государственной информационной системы в сфере здравоохранения в течение 3 рабочих дней </w:t>
      </w:r>
      <w:r>
        <w:lastRenderedPageBreak/>
        <w:t>после получения указанных результатов.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 этом случае Территориальный фонд обязательного медицинского страхования Вологодской области осуществляет контроль за прав</w:t>
      </w:r>
      <w:r>
        <w:t>ильностью учета проведенного диспансерного наблюдения работающих граждан в целях исключения дублирования данного наблюдения.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Порядок проведения диспансерного наблюдения работающих граждан и порядок обмена информацией о результатах такого диспансерного набл</w:t>
      </w:r>
      <w:r>
        <w:t>юдения между медицинскими организациями устанавливаются Министерством здравоохранения Российской Федерации.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Территориальный фонд обязательного медицинского страхования Вологодской области ведет учет всех случаев проведения диспансерного наблюдения работающ</w:t>
      </w:r>
      <w:r>
        <w:t>их граждан (в разрезе каждого застрахованного работающего гражданина) с ежемесячной передачей соответствующих обезличенных данных Федеральному фонду обязательного медицинского страхования.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r>
        <w:t>Подраздел 3. СПОСОБЫ ОПЛАТЫ МЕДИЦИНСКОЙ ПОМОЩИ,</w:t>
      </w:r>
    </w:p>
    <w:p w:rsidR="00000000" w:rsidRDefault="00A71187">
      <w:pPr>
        <w:pStyle w:val="ConsPlusTitle"/>
        <w:jc w:val="center"/>
      </w:pPr>
      <w:r>
        <w:t>ОКАЗЫВАЕМОЙ ЗАСТРА</w:t>
      </w:r>
      <w:r>
        <w:t>ХОВАННЫМ ЛИЦАМ ПО ОБЯЗАТЕЛЬНОМУ</w:t>
      </w:r>
    </w:p>
    <w:p w:rsidR="00000000" w:rsidRDefault="00A71187">
      <w:pPr>
        <w:pStyle w:val="ConsPlusTitle"/>
        <w:jc w:val="center"/>
      </w:pPr>
      <w:r>
        <w:t>МЕДИЦИНСКОМУ СТРАХОВАНИЮ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При реализации территориальной программы обязательного медицинского страхования применяются следующие способы оплаты медицинской помощи, оказываемой застрахованным лицам по обязательному медицинском</w:t>
      </w:r>
      <w:r>
        <w:t>у страхованию в Российской Федерации: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оплате медицинской помощи, оказанной в амбулаторных условиях: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</w:t>
      </w:r>
      <w:r>
        <w:t>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</w:t>
      </w:r>
      <w:r>
        <w:t>их заболеваний и подбора противоопухолевой лекарственной терапии (далее - молекулярно-генетические исследования и патолого-анатомические исследования биопсийного (операционного) материала), позитронной эмиссионной томографии/позитронной эмиссионной томогра</w:t>
      </w:r>
      <w:r>
        <w:t xml:space="preserve">фии, совмещенной с компьютерной томографией, и однофотонной эмиссионной компьютерной томографии / однофотонной эмиссионной компьютерной томографии, совмещенной с компьютерной томографией (далее - ПЭТ/КТ и ОФЭКТ/ОФЭКТ-КТ), ведение школ для больных сахарным </w:t>
      </w:r>
      <w:r>
        <w:t>диабетом,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средств на оплату диспансерного наблюдения, включая диспансерное наблю</w:t>
      </w:r>
      <w:r>
        <w:t>дение работающих граждан, в том числе центрами здоровья, и финансовое обеспечение фельдшерских здравпунктов,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</w:t>
      </w:r>
      <w:r>
        <w:t>омощи), перечень которых устанавливается Министерством здравоохранения Российской Федерации, 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за единиц</w:t>
      </w:r>
      <w:r>
        <w:t xml:space="preserve">у объема медицинской помощи - за медицинскую услугу, посещение, обращение </w:t>
      </w:r>
      <w:r>
        <w:lastRenderedPageBreak/>
        <w:t>(законченный случай) при оплате: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</w:t>
      </w:r>
      <w:r>
        <w:t>инского страхования;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медицинской помощи, оказанной в медицинских организациях, не имеющих прикрепившихся лиц;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медицинской помощи, оказанной медицинской организацией (в том числе по направлениям, выданным иной медицинской организацией), источником финансово</w:t>
      </w:r>
      <w:r>
        <w:t>го обеспечения которой являются средства подушевого норматива финансирования на прикрепившихся лиц, получаемые иной медицинской организацией;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отдельных диагностических (лабораторных) исследований - компьютерной томографии, магнитно-резонансной томографии, </w:t>
      </w:r>
      <w:r>
        <w:t>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ПЭТ/КТ, ОФЭКТ/ОФЭКТ-КТ;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профилактичес</w:t>
      </w:r>
      <w:r>
        <w:t>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диспансерного наблюдения отдельных категорий граждан из числа взрослого населения, включая диспансерн</w:t>
      </w:r>
      <w:r>
        <w:t>ое наблюдение работающих граждан, в том числе центрами здоровья и (или) обучающихся в образовательных организациях;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медицинской помощи при ее оказании пациентам с сахарным диабетом в части ведения школ сахарного диабета;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медиц</w:t>
      </w:r>
      <w:r>
        <w:t>инской помощи по медицинской реабилитации (комплексное посещение);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оплате медицинской помощи, оказанной в стационарных условиях (далее - госпитализация), в том числе для медицинской реабилитации в специализированных медицинских организациях (структурны</w:t>
      </w:r>
      <w:r>
        <w:t>х подразделениях):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в том ч</w:t>
      </w:r>
      <w:r>
        <w:t>исле в сочетании с оплатой за услугу диализа;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</w:t>
      </w:r>
      <w:r>
        <w:t xml:space="preserve">пациенту с круглосуточного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</w:t>
      </w:r>
      <w:r>
        <w:t xml:space="preserve">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</w:t>
      </w:r>
      <w:r>
        <w:lastRenderedPageBreak/>
        <w:t>лечения, перевода пациента в другу</w:t>
      </w:r>
      <w:r>
        <w:t>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</w:t>
      </w:r>
      <w:r>
        <w:t xml:space="preserve">сключением случаев оказания медицинской помощи по группам заболеваний, состояний, приведенных в </w:t>
      </w:r>
      <w:hyperlink r:id="rId23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{КонсультантПлюс}" w:history="1">
        <w:r>
          <w:rPr>
            <w:color w:val="0000FF"/>
          </w:rPr>
          <w:t>приложении N 7</w:t>
        </w:r>
      </w:hyperlink>
      <w:r>
        <w:t xml:space="preserve"> к Федеральной программе, в том числе в сочетании с оплатой за услугу диализ</w:t>
      </w:r>
      <w:r>
        <w:t>а;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оплате медицинской помощи, оказанной в условиях дневного стационара: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за случай (законченный случай) лечения заболевания, включенного в соответствующую группу заболеваний (в том числе клинико-статистическую группу заболеваний, группу высокотехнологич</w:t>
      </w:r>
      <w:r>
        <w:t>ной медицинской помощи),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за прерванный случай оказания медицинской помощи в случаях прерывания лечения по мед</w:t>
      </w:r>
      <w:r>
        <w:t>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</w:t>
      </w:r>
      <w:r>
        <w:t>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</w:t>
      </w:r>
      <w:r>
        <w:t>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</w:t>
      </w:r>
      <w:r>
        <w:t xml:space="preserve">а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предусмотренных </w:t>
      </w:r>
      <w:hyperlink r:id="rId24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{КонсультантПлюс}" w:history="1">
        <w:r>
          <w:rPr>
            <w:color w:val="0000FF"/>
          </w:rPr>
          <w:t>приложением N 7</w:t>
        </w:r>
      </w:hyperlink>
      <w:r>
        <w:t xml:space="preserve"> к Федеральной программе, в том числе в сочетании с оплатой за услугу диализа (в том числе в сочетании с оплатой по клинико-статистической группе заболеваний, группе высокотехнологичной меди</w:t>
      </w:r>
      <w:r>
        <w:t>цинской помощи);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по подушево</w:t>
      </w:r>
      <w:r>
        <w:t>му нормативу финансирования;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за единицу объема медицинской помощи - за вызов скорой медицинской помощи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</w:t>
      </w:r>
      <w:r>
        <w:t>с обязательного медицинского страхования, а также оказанной в отдельных медицинских организациях, не имеющих прикрепившихся лиц).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 рамках подушевого норматива финансирования на прикрепившихся лиц при финансовом обеспечении первичной (первичной специализир</w:t>
      </w:r>
      <w:r>
        <w:t xml:space="preserve">ованной) медико-санитарной помощи могут выделяться подушевые нормативы финансирования на прикрепившихся лиц по профилю "акушерство и гинекология" и (или) "стоматология" для оплаты первичной (первичной </w:t>
      </w:r>
      <w:r>
        <w:lastRenderedPageBreak/>
        <w:t>специализированной) медико-санитарной помощи по соответ</w:t>
      </w:r>
      <w:r>
        <w:t>ствующим профилям.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этом оплата иной медицинской помощи, оказанной в амбулаторных условиях (за исключением отдельных диагностических (лабораторных) исследований - компьютерной томографии, магнитно-резонансной томографии, ультразвукового исследования сер</w:t>
      </w:r>
      <w:r>
        <w:t xml:space="preserve">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ПЭТ/КТ и ОФЭКТ/ОФЭКТ-КТ, ведения школ для больных сахарным диабетом, </w:t>
      </w:r>
      <w:r>
        <w:t>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средств на оплату диспансерного наблюдения, включая диспансерное наблюдение работающих г</w:t>
      </w:r>
      <w:r>
        <w:t>раждан и (или) обучающихся в образовательных организациях, в том числе центрами здоровья,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</w:t>
      </w:r>
      <w:r>
        <w:t>ия, а также оказанной в отдельных медицинских организациях, не имеющих прикрепившихся лиц), осуществляется по подушевому нормативу финансирования на прикрепившихся лиц, рассчитанному с учетом выделения объемов финансового обеспечения оказания медицинской п</w:t>
      </w:r>
      <w:r>
        <w:t>омощи в амбулаторных условиях по профилю "акушерство и гинекология" и (или) "стоматология" в отдельные подушевые нормативы финансирования на прикрепившихся лиц. В подушевые нормативы финансирования на прикрепившихся лиц по профилям "акушерство и гинекологи</w:t>
      </w:r>
      <w:r>
        <w:t>я" и (или) "стоматология" включаются расходы на медицинскую помощь по соответствующим профилям, оказываемую в иных медицинских организациях и оплачиваемую за единицу объема медицинской помощи.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Финансовое обеспечение профилактических медицинских осмотров, д</w:t>
      </w:r>
      <w:r>
        <w:t xml:space="preserve">испансеризации и диспансерного наблюдения, проводимых в соответствии с порядками, утверждаемыми Министерством здравоохранения Российской Федерации в соответствии с Федеральным </w:t>
      </w:r>
      <w:hyperlink r:id="rId25" w:tooltip="Федеральный закон от 21.11.2011 N 323-ФЗ (ред. от 28.12.2024) &quot;Об основах охраны здоровья граждан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21 ноября 2011 года N 323-ФЗ "Об основах охраны здоровья граждан в Российской Федерации", </w:t>
      </w:r>
      <w:r>
        <w:t>осуществляется за единицу объема медицинской помощи (комплексное посещение).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этом перераспределение средств обязательного медицинского страхования, предусмотренных на профилактические мероприятия, в счет увеличения размера базового подушевого норматива</w:t>
      </w:r>
      <w:r>
        <w:t xml:space="preserve"> финансирования на прикрепившихся лиц не допускается.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При оплате медицинской помощи в медицинских организациях, имеющих в своем составе подразделения, оказывающие медицинскую помощь в амбулаторных, стационарных условиях и в условиях дневного стационара, а </w:t>
      </w:r>
      <w:r>
        <w:t>также медицинскую реабилитацию, может применяться способ оплаты по подушевому нормативу финансирования на прикрепившихся к такой медицинской организации лиц, включая оплату медицинской помощи по всем видам и условиям предоставляемой медицинской организацие</w:t>
      </w:r>
      <w:r>
        <w:t>й медицинской помощи, с учетом показателей результативности деятельности медицинской организации, в том числе показателей объема медицинской помощи. При этом из расходов на финансовое обеспечение медицинской помощи в амбулаторных условиях исключаются расхо</w:t>
      </w:r>
      <w:r>
        <w:t>ды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</w:t>
      </w:r>
      <w:r>
        <w:t xml:space="preserve">иопсийного (операционного) материала, ПЭТ/КТ и ОФЭКТ/ОФЭКТ-КТ, ведения школ для больных сахарным диабетом, профилактических </w:t>
      </w:r>
      <w:r>
        <w:lastRenderedPageBreak/>
        <w:t>медицинских осмотров и диспансеризации, в том числе углубленной диспансеризации и диспансеризации для оценки репродуктивного здоровь</w:t>
      </w:r>
      <w:r>
        <w:t>я женщин и мужчин, а также расходы на оплату диспансерного наблюдения, включая диспансерное наблюдение работающих граждан и (или) обучающихся в образовательных организациях, в том числе центрами здоровья, и расходы на финансовое обеспечение фельдшерских зд</w:t>
      </w:r>
      <w:r>
        <w:t>равпунктов и фельдшерско-акушерских пунктов.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Подушевой норматив финансирования медицинской помощи в амбулаторных условиях (за исключением медицинской помощи по профилю "медицинская реабилитация", оказанной гражданам на дому) на прикрепившихся лиц включает </w:t>
      </w:r>
      <w:r>
        <w:t>в том числе расходы на оказание медицинской помощи с применением телемедицинских (дистанционных) технологий, за исключением расходов на оплату телемедицинских консультаций, проведенных медицинскими организациями, не имеющими прикрепленного населения, прове</w:t>
      </w:r>
      <w:r>
        <w:t>дение по направлению лечащего врача медицинским психологом консультирования пациентов из числа ветеранов боевых действий, лиц состоящих на диспансерном наблюдении, женщин в период беременности, родов и послеродовой период по вопросам, связанным с имеющимся</w:t>
      </w:r>
      <w:r>
        <w:t xml:space="preserve"> заболеванием и/или состоянием, включенным в базовую программу обязательного медицинского страхования.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</w:t>
      </w:r>
      <w:r>
        <w:t>ду медицинскими организациями, в том числе для оплаты медицинских услуг референс-центров.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По медицинским показаниям и в соответствии с клиническими рекомендациями медицинские работники медицинских организаций, расположенных в малонаселенных, отдаленных и (</w:t>
      </w:r>
      <w:r>
        <w:t>или) труднодоступных населенных пунктах организовывают проведение консультации с использованием дистанционных (телемедицинских) технологий с последующим внесением соответствующей информации о проведении и результатах такой консультации в медицинскую докуме</w:t>
      </w:r>
      <w:r>
        <w:t>нтацию пациента.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 соответствии с клиническими рекомендациями по медицинским показаниям медицинские организации могут организовать предоставление лекарственных препаратов для лечения гепатита С для приема пациентами на дому. В этом случае прием врача может</w:t>
      </w:r>
      <w:r>
        <w:t xml:space="preserve"> проводиться с использованием дистанционных (телемедицинских) технологий, результаты лечения должны быть подтверждены лабораторными исследованиями.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этом финансовое обеспечение оказания указанной медицинской помощи осуществляется с учетом передачи медиц</w:t>
      </w:r>
      <w:r>
        <w:t>инскими организациями структурированных электронных медицинских документов в порядке и в соответствии с перечнем, установленными Министерством здравоохранения Российской Федерации.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Распределение объема отдельных диагностических (лабораторных) исследований </w:t>
      </w:r>
      <w:r>
        <w:t>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</w:t>
      </w:r>
      <w:r>
        <w:t xml:space="preserve">ационного) материала, ПЭТ/КТ и ОФЭКТ/ОФЭКТ-КТ) между медицинскими организациями, оказывающими медицинскую помощь в амбулаторных условиях, осуществляется при наличии указания на соответствующие работы (услуги) в имеющейся у медицинской организации лицензии </w:t>
      </w:r>
      <w:r>
        <w:t>на медицинскую деятельность.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Назначение отдельных диагностических (лабораторных) исследований (компьютерной </w:t>
      </w:r>
      <w:r>
        <w:lastRenderedPageBreak/>
        <w:t>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</w:t>
      </w:r>
      <w:r>
        <w:t xml:space="preserve"> молекулярно-генетических исследований и патолого-анатомических исследований биопсийного (операционного) материала, ПЭТ/КТ и ОФЭКТ/ОФЭКТ-КТ) осуществляется лечащим врачом, оказывающим первичную медико-санитарную помощь, в том числе первичную специализирова</w:t>
      </w:r>
      <w:r>
        <w:t>нную медико-санитарную помощь, при наличии медицинских показаний в сроки, установленные Программой.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</w:t>
      </w:r>
      <w:r>
        <w:t xml:space="preserve"> нахождения пациента медицинские организации вне зависимости от их ведомственной и территориальной принадлежности.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Распределение объемов медицинской помощи по проведению экстракорпорального оплодотворения осуществляется для медицинских организаций, выполни</w:t>
      </w:r>
      <w:r>
        <w:t>вших не менее 100 случаев экстракорпорального оплодотворения за предыдущий год (за счет всех источников финансирования).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Страховые медицинские организации проводят экспертизу качества всех случаев экстракорпорального оплодотворения, осуществленных в рамках</w:t>
      </w:r>
      <w:r>
        <w:t xml:space="preserve"> базовой программы обязательного медицинского страхования, включая оценку его эффективности (факт наступления беременности). Результаты экспертиз направляются страховыми медицинскими организациями в Территориальный фонд обязательного медицинского страхован</w:t>
      </w:r>
      <w:r>
        <w:t>ия Вологодской области и рассматриваются на заседаниях комиссии по разработке территориальной программы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</w:t>
      </w:r>
      <w:r>
        <w:t>плодотворению.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формировании тарифов на оплату специализированной, в том числе высокотехнологичной,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</w:t>
      </w:r>
      <w:r>
        <w:t>нием пэгаспаргазы и иных лекарственных препаратов, ранее централизованно закупаемых по отдельным решениям Правительства Российской Федерации.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С 2026 года оплата лечения с проведением противоопухолевой терапии за счет средств обязательного медицинского стра</w:t>
      </w:r>
      <w:r>
        <w:t>хования с использованием лекарственных препаратов по перечню, утвержденному Министерством здравоохранения Российской Федерации, будет осуществляться с учетом количества фактически использованного лекарственного препарата.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Оказание медицинской помощи в рамк</w:t>
      </w:r>
      <w:r>
        <w:t>ах указанных тарифов осуществляется при наличии медицинских показаний, решения соответствующей врачебной комиссии (консилиума) или рекомендаций профильной федеральной медицинской организации (национального медицинского исследовательского центра), в том чис</w:t>
      </w:r>
      <w:r>
        <w:t>ле по результатам консультации с использованием телемедицинских (дистанционных) технологий.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r>
        <w:t>Подраздел 4. СТРУКТУРА ТЕРРИТОРИАЛЬНОЙ ПРОГРАММЫ</w:t>
      </w:r>
    </w:p>
    <w:p w:rsidR="00000000" w:rsidRDefault="00A71187">
      <w:pPr>
        <w:pStyle w:val="ConsPlusTitle"/>
        <w:jc w:val="center"/>
      </w:pPr>
      <w:r>
        <w:t>ОБЯЗАТЕЛЬНОГО МЕДИЦИНСКОГО СТРАХОВАНИЯ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Территориальная программа обязательного медицинского страхования включает: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lastRenderedPageBreak/>
        <w:t xml:space="preserve">нормативы </w:t>
      </w:r>
      <w:hyperlink w:anchor="Par2688" w:tooltip="ОБЪЕМ" w:history="1">
        <w:r>
          <w:rPr>
            <w:color w:val="0000FF"/>
          </w:rPr>
          <w:t>объема</w:t>
        </w:r>
      </w:hyperlink>
      <w:r>
        <w:t xml:space="preserve"> предоставления медицинской помощи в расчете на одно застрахованное лицо согласно приложению 1 к Программе;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нормативы финансовых затрат на единицу объема предоставления медицинской помощи в расчете на одн</w:t>
      </w:r>
      <w:r>
        <w:t xml:space="preserve">о застрахованное лицо, предусмотренные </w:t>
      </w:r>
      <w:hyperlink w:anchor="Par3846" w:tooltip="СТОИМОСТЬ" w:history="1">
        <w:r>
          <w:rPr>
            <w:color w:val="0000FF"/>
          </w:rPr>
          <w:t>приложением 2</w:t>
        </w:r>
      </w:hyperlink>
      <w:r>
        <w:t xml:space="preserve"> к Программе;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средние </w:t>
      </w:r>
      <w:hyperlink w:anchor="Par10982" w:tooltip="СРЕДНИЕ НОРМАТИВЫ ОБЪЕМА ОКАЗАНИЯ И СРЕДНИЕ НОРМАТИВЫ" w:history="1">
        <w:r>
          <w:rPr>
            <w:color w:val="0000FF"/>
          </w:rPr>
          <w:t>нормативы</w:t>
        </w:r>
      </w:hyperlink>
      <w:r>
        <w:t xml:space="preserve"> объема медицинской помощи и средние нормативы фин</w:t>
      </w:r>
      <w:r>
        <w:t>ансовых затрат на единицу объема медицинской помощи, оказываемой в рамках базовой программы обязательного медицинского страхования, предусмотренные приложением 6 к Программе;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критерии доступности и качества медицинской помощи, предусмотренные </w:t>
      </w:r>
      <w:hyperlink w:anchor="Par2433" w:tooltip="Подраздел 11. ЦЕЛЕВЫЕ ЗНАЧЕНИЯ КРИТЕРИЕВ ДОСТУПНОСТИ" w:history="1">
        <w:r>
          <w:rPr>
            <w:color w:val="0000FF"/>
          </w:rPr>
          <w:t>подразделом 11 раздела VII</w:t>
        </w:r>
      </w:hyperlink>
      <w:r>
        <w:t xml:space="preserve"> Программы.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Нормативы объема предоставления медицинской помощи, за исключением специализированной, в том числе высокотехнологичной, медицинской помощи, оказываем</w:t>
      </w:r>
      <w:r>
        <w:t>ой федеральными медицинскими организациями, включают нормативы объема предоставления медицинской помощи застрахованным лицам за пределами территории Вологодской области.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1"/>
      </w:pPr>
      <w:bookmarkStart w:id="5" w:name="Par308"/>
      <w:bookmarkEnd w:id="5"/>
      <w:r>
        <w:t>Раздел V. ФИНАНСОВОЕ ОБЕСПЕЧЕНИЕ ПРОГРАММЫ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Источниками финансового обесп</w:t>
      </w:r>
      <w:r>
        <w:t>ечения Программы являются средства федерального бюджета, средства областного бюджета, средства обязательного медицинского страхования.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1. За счет средств обязательного медицинского страхования в рамках территориальной программы обязательного медицинского с</w:t>
      </w:r>
      <w:r>
        <w:t xml:space="preserve">трахования застрахованным лицам при заболеваниях и состояниях, указанных в </w:t>
      </w:r>
      <w:hyperlink w:anchor="Par146" w:tooltip="Раздел III. ПЕРЕЧЕНЬ ЗАБОЛЕВАНИЙ И СОСТОЯНИЙ, ОКАЗАНИЕ" w:history="1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</w:t>
      </w:r>
      <w:r>
        <w:t>ммунодефицита человека, синдрома приобретенного иммунодефицита, туберкулеза, психических расстройств и расстройств поведения, оказываются: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первичная медико-санитарная помощь, включая профилактическую помощь (профилактические медицинские осмотры, диспансери</w:t>
      </w:r>
      <w:r>
        <w:t>зация, углубленная диспансеризация, диспансеризация граждан репродуктивного возраста по оценке репродуктивного здоровья), включая транспортные расходы мобильных медицинских бригад, консультирование медицинским психологом по направлению лечащего врача по во</w:t>
      </w:r>
      <w:r>
        <w:t>просам, связанным с имеющимся заболеванием и (или) состоянием, включенным в базовую программу обязательного медицинского страхования: пациентов из числа ветеранов боевых действий; лиц, состоящих на диспансерном наблюдении; женщин в период беременности, род</w:t>
      </w:r>
      <w:r>
        <w:t>ов и послеродовой период, диспансерное наблюдение, проведение аудиологического скрининга;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скорая медицинская помощь (за исключением санитарно-авиационной эвакуации);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специализированная, в том числе высокотехнологичная, медицинская помощь, включенная в </w:t>
      </w:r>
      <w:hyperlink r:id="rId26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{КонсультантПлюс}" w:history="1">
        <w:r>
          <w:rPr>
            <w:color w:val="0000FF"/>
          </w:rPr>
          <w:t>раздел I</w:t>
        </w:r>
      </w:hyperlink>
      <w:r>
        <w:t xml:space="preserve"> приложения N 1 к Федеральной программе, в стационарных условиях и условиях дневного стационара, в том числе больным с онкологическими заболеваниями, больным с гепатитом C в соответствии с клиническими рекомендациями, а также применение вспомогательных реп</w:t>
      </w:r>
      <w:r>
        <w:t>родуктивных технологий (экстракорпорального оплодотворения), включая предоставление лекарственных препаратов в соответствии с законодательством Российской Федерации;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lastRenderedPageBreak/>
        <w:t>мероприятия по медицинской реабилитации, осуществляемой в медицинских организациях амбулат</w:t>
      </w:r>
      <w:r>
        <w:t>орно, в стационарных условиях и условиях дневного стационара,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проведение патолого-анатомических вскрытий (посмертное патолого-анатомическое исследование внутренних органов и тканей умершего человека, новорожденных, а также мертворожденных и плодов) в патол</w:t>
      </w:r>
      <w:r>
        <w:t>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в случае смерти застрахованного лица при получении медицинской помощи в</w:t>
      </w:r>
      <w:r>
        <w:t xml:space="preserve"> стационарных условиях (результат госпитализации) по поводу заболеваний и (или) состояний, включенных в базовую программу обязательного медицинского страхования, в указанных медицинских организациях.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2. За счет бюджетных ассигнований федерального бюджета о</w:t>
      </w:r>
      <w:r>
        <w:t>существляется финансовое обеспечение: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скорой, в том числе скорой специализированной, медицинской помощи, первичной медико-санитарной и специализированной медицинской помощи, оказываемой федеральными медицинскими организациями (в части медицинской помощи, н</w:t>
      </w:r>
      <w:r>
        <w:t>е включенной в базовую программу обязательного медицинского страхования, в том числе при заболеваниях, передаваемых половым путем, вызванных вирусом иммунодефицита человека, синдроме приобретенного иммунодефицита, туберкулезе, психических расстройствах и р</w:t>
      </w:r>
      <w:r>
        <w:t>асстройствах поведения, а также в части расходов, не включенных в структуру тарифов на оплату медицинской помощи, предусмотренную территориальной программой обязательного медицинского страхования);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медицинской эвакуации, осуществляемой федеральными медицин</w:t>
      </w:r>
      <w:r>
        <w:t>скими организациями, по перечню, утверждаемому Министерством здравоохранения Российской Федерации;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медицинск</w:t>
      </w:r>
      <w:r>
        <w:t>ими организациями, подведомственными Федеральному медико-биологическому агентству, включая предоставление дополнительных видов и объемов медицинской помощи, предусмотренных законодательством Российской Федерации, населению закрытых административно-территор</w:t>
      </w:r>
      <w:r>
        <w:t>иальных образований, территорий с опасными для здоровья человека физическими, химическими и биологическими факторами, включенных в соответствующий перечень, и работникам организаций, включенных в перечень организаций отдельных отраслей промышленности с осо</w:t>
      </w:r>
      <w:r>
        <w:t>бо опасными условиями труда (в части медицинской помощи, не включенной в базовую программу обязательного медицинского страхования, а также в части расходов, не включенных в структуру тарифов на оплату медицинской помощи, предусмотренную территориальной про</w:t>
      </w:r>
      <w:r>
        <w:t>граммой обязательного медицинского страхования);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расширенного неонатального скрининга;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медицинской помощи, предусмотренной федеральными законами для определенных категорий граждан, оказываемой в федеральных медицинских организациях;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лечения граждан Российской Федерации за пределами территории Российской Федерации, направленных на такое лечение в порядке, установленном Министерством здравоохранения </w:t>
      </w:r>
      <w:r>
        <w:lastRenderedPageBreak/>
        <w:t>Российской Федерации;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санаторно-курортного лечения отдельных категорий граждан в соответ</w:t>
      </w:r>
      <w:r>
        <w:t>ствии с законодательством Российской Федерации;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закупки лекарственных препаратов, предназначенных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</w:t>
      </w:r>
      <w:r>
        <w:t>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</w:t>
      </w:r>
      <w:r>
        <w:t>, X (Стюарта-Прауэра), лиц после трансплантации органов и (или) тканей, по перечню лекарственных препаратов, сформированному в установленном порядке и утверждаемому Правительством Российской Федерации, в том числе: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в отношении взрослых в возрасте 18 лет и </w:t>
      </w:r>
      <w:r>
        <w:t>старше - за счет бюджетных ассигнований, предусмотренных в федеральном бюджете Министерству здравоохранения Российской Федерации;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 отношении детей в возрасте от 0 до 18 лет - за счет бюджетных ассигнований, предусмотренных в федеральном бюджете Министерст</w:t>
      </w:r>
      <w:r>
        <w:t xml:space="preserve">ву здравоохранения Российской Федерации для нужд Фонда поддержки детей с тяжелыми жизнеугрожающими и хроническими заболеваниями, в том числе редкими (орфанными) заболеваниями, "Круг добра", в соответствии с порядком приобретения лекарственных препаратов и </w:t>
      </w:r>
      <w:r>
        <w:t xml:space="preserve">медицинских изделий для конкретного ребенка с тяжелым жизнеугрожающим или хроническим заболеванием, в том числе редким (орфанным) заболеванием, либо для групп таких детей, установленным </w:t>
      </w:r>
      <w:hyperlink r:id="rId27" w:tooltip="Постановление Правительства РФ от 06.04.2021 N 545 (ред. от 17.04.2024) &quot;О порядке приобретения лекарственных препаратов, медицинских изделий и технических средств реабилитации для конкретного ребенка с тяжелым жизнеугрожающим и хроническим заболеванием, в том числе редким (орфанным) заболеванием, либо для групп таких детей&quot; (вместе с &quot;Правилами приобретения лекарственных препаратов и медицинских изделий для конкретного ребенка с тяжелым жизнеугрожающим и хроническим заболеванием, в том числе редким (орфанн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апреля 2021 года N 545;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закупки антивирусных лекарственных препаратов для медицинского применения, включенных в перечень жизненно необх</w:t>
      </w:r>
      <w:r>
        <w:t>одимых и важнейших лекарственных препаратов, для лечения лиц, инфицированных вирусом иммунодефицита человека, в том числе в сочетании с вирусами гепатитов B и C;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закупки антибактериальных и противотуберкулезных лекарственных препаратов для медицинского при</w:t>
      </w:r>
      <w:r>
        <w:t>менения, включенных в перечень жизненно необходимых и важнейших лекарственных препаратов, для лечения лиц, больных туберкулезом с множественной лекарственной устойчивостью возбудителя;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предоставления в установленном порядке областному бюджету субвенций на </w:t>
      </w:r>
      <w:r>
        <w:t>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препаратами, медицинскими изделиями, а также специализированными продуктами лечебного питания для детей-и</w:t>
      </w:r>
      <w:r>
        <w:t xml:space="preserve">нвалидов в соответствии с </w:t>
      </w:r>
      <w:hyperlink r:id="rId28" w:tooltip="Федеральный закон от 17.07.1999 N 178-ФЗ (ред. от 29.10.2024) &quot;О государственной социальной помощи&quot;{КонсультантПлюс}" w:history="1">
        <w:r>
          <w:rPr>
            <w:color w:val="0000FF"/>
          </w:rPr>
          <w:t>пу</w:t>
        </w:r>
        <w:r>
          <w:rPr>
            <w:color w:val="0000FF"/>
          </w:rPr>
          <w:t>нктом 1 части 1 статьи 6(2)</w:t>
        </w:r>
      </w:hyperlink>
      <w:r>
        <w:t xml:space="preserve"> Федерального закона от 17 июля 1999 года N 178-ФЗ "О государственной социальной помощи";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мероприятий, предусмотренных национальным календарем профилактических прививок в рамках подпрограммы "Совершенствование оказания медицин</w:t>
      </w:r>
      <w:r>
        <w:t xml:space="preserve">ской помощи, включая профилактику заболеваний и формирование здорового образа жизни" государственной </w:t>
      </w:r>
      <w:hyperlink r:id="rId29" w:tooltip="Постановление Правительства РФ от 26.12.2017 N 1640 (ред. от 27.12.2024) &quot;Об утверждении государственной программы Российской Федерации &quot;Развитие здравоохранения&quot; (с изм. и доп., вступ. в силу с 01.01.2025){КонсультантПлюс}" w:history="1">
        <w:r>
          <w:rPr>
            <w:color w:val="0000FF"/>
          </w:rPr>
          <w:t>программы</w:t>
        </w:r>
      </w:hyperlink>
      <w:r>
        <w:t xml:space="preserve"> Российской Федерации "Развитие здравоохранения", утвержденно</w:t>
      </w:r>
      <w:r>
        <w:t xml:space="preserve">й постановлением </w:t>
      </w:r>
      <w:r>
        <w:lastRenderedPageBreak/>
        <w:t>Правительства Российской Федерации от 26 декабря 2017 года N 1640 "Об утверждении государственной программы Российской Федерации "Развитие здравоохранения";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дополнительных мероприятий, установленных законодательством Российской Федерации в</w:t>
      </w:r>
      <w:r>
        <w:t xml:space="preserve"> соответствии с </w:t>
      </w:r>
      <w:hyperlink r:id="rId30" w:tooltip="Указ Президента РФ от 05.01.2021 N 16 (ред. от 06.02.2023) &quot;О создании Фонда поддержки детей с тяжелыми жизнеугрожающими и хроническими заболеваниями, в том числе редкими (орфанными) заболеваниями, &quot;Круг добра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5 января 2021 года N 16 "О создании Фонда поддержки детей с тяжелыми жизнеугрожающими и хроническими заболеваниями, в том числе р</w:t>
      </w:r>
      <w:r>
        <w:t xml:space="preserve">едкими (орфанными) заболеваниями, "Круг добра", в отношении детей в возрасте от 0 до 18 лет, страдающих тяжелыми жизнеугрожающими и хроническими заболеваниями, в том числе прогрессирующими редкими (орфанными) заболеваниями, и осуществляемых в том числе за </w:t>
      </w:r>
      <w:r>
        <w:t>счет бюджетных ассигнований федерального бюджета,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заболеваниями, в том числе редкими (орфанным</w:t>
      </w:r>
      <w:r>
        <w:t>и) заболеваниями, "Круг добра".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3. За счет бюджетных ассигнований областного бюджета осуществляется финансовое обеспечение: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скорой, в том числе скорой специализированной, медицинской помощи, не включенной в территориальную программу обязательного медицинск</w:t>
      </w:r>
      <w:r>
        <w:t>ого страхования, санитарно-авиационной эвакуации, осуществляемой воздушными судами, а также расходов, не включенных в структуру тарифов на оплату медицинской помощи, предусмотренную в территориальной программе обязательного медицинского страхования;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скорой</w:t>
      </w:r>
      <w:r>
        <w:t>, в том числе скорой специализированной, медицинской помощи не застрахованным по обязательному медицинскому страхованию лицам;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первичной медико-санитарной, первичной специализированной медико-санитарной помощи при заболеваниях, не включенных в базовую прог</w:t>
      </w:r>
      <w:r>
        <w:t xml:space="preserve">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</w:t>
      </w:r>
      <w:r>
        <w:t>употреблением психоактивных веществ, включая профилактические медицинские осмотры и обследования лиц, обучающихся в общеобразовательных организациях и профессиональных образовательных организациях, в образовательных организациях высшего образования в целях</w:t>
      </w:r>
      <w:r>
        <w:t xml:space="preserve"> раннего (своевременного) выявления незаконного потребления наркотических средств и психотропных веществ, а также консультаций врачами-психиатрами, наркологами при проведении профилактического медицинского осмотра, консультаций пациентов врачами-психиатрам</w:t>
      </w:r>
      <w:r>
        <w:t>и и врачами-фтизиатрами при заболеваниях, включенных в базовую программу обязательного медицинского страхования, а также в отношении лиц, находящихся в стационарных организациях социального обслуживания, включая медицинскую помощь, оказываемую выездными пс</w:t>
      </w:r>
      <w:r>
        <w:t>ихиатрическими бригадами;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специализированной медицинской помощи в части медицинской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</w:t>
      </w:r>
      <w:r>
        <w:t xml:space="preserve">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паллиативной медицинской помощи, в том числе детям, оказываемой амбулаторно, в то</w:t>
      </w:r>
      <w:r>
        <w:t xml:space="preserve">м </w:t>
      </w:r>
      <w:r>
        <w:lastRenderedPageBreak/>
        <w:t>числе на дому, включая медицинскую помощь, оказываемую выездными патронажными бригадами, в дневном стационаре и стационарно, включая койки паллиативной медицинской помощи и койки сестринского ухода;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высокотехнологичной медицинской помощи, оказываемой в м</w:t>
      </w:r>
      <w:r>
        <w:t xml:space="preserve">едицинских организациях, подведомственных Министерству здравоохранения области, в соответствии с </w:t>
      </w:r>
      <w:hyperlink r:id="rId31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{КонсультантПлюс}" w:history="1">
        <w:r>
          <w:rPr>
            <w:color w:val="0000FF"/>
          </w:rPr>
          <w:t>разделом II</w:t>
        </w:r>
      </w:hyperlink>
      <w:r>
        <w:t xml:space="preserve"> перечня видов высокотехнологичной медицинской помощи Федеральной программы;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</w:t>
      </w:r>
      <w:r>
        <w:t>роведения медицинским психологом медико-психологического консультирования пациентов по вопросам, связанным с имеющимся заболеванием и (или) состоянием, в амбулаторных условиях, в условиях дневного стационара и стационарных условиях в специализированных мед</w:t>
      </w:r>
      <w:r>
        <w:t>ицинских организациях при заболеваниях, не включенных в базовую программу обязательного медицинского страхования, а также пациентов, получающих паллиативную медицинскую помощь в хосписах и домах сестринского ухода;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предоставления в медицинских организациях</w:t>
      </w:r>
      <w:r>
        <w:t>, оказывающих паллиативную медицинскую помощь, государственной системы здравоохранения психологической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</w:t>
      </w:r>
      <w:r>
        <w:t>нам семьи пациента или членам семьи пациента после его смерти в случае их обращения в медицинскую организацию;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расходов медицинских организаций, не включенных в структуру тарифов на оплату медицинской помощи, предусмотренную в территориальной программе обя</w:t>
      </w:r>
      <w:r>
        <w:t>зательного медицинского страхования.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Финансовое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соответствии с законодательст</w:t>
      </w:r>
      <w:r>
        <w:t>вом Российской Федерации.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Вологодской областью, на территории которой гражданин зарегистрирован по месту жительства, в </w:t>
      </w:r>
      <w:hyperlink r:id="rId32" w:tooltip="Закон Вологодской области от 06.12.2013 N 3222-ОЗ (ред. от 11.11.2024) &quot;О межбюджетных трансфертах в Вологодской области&quot; (принят Постановлением ЗС Вологодской области от 27.11.2013 N 806) (вместе с &quot;Порядком распределения дотаций на выравнивание бюджетной обеспеченности поселений из областного бюджета&quot;, &quot;Порядком распределения дотаций на выравнивание бюджетной обеспеченности муниципальных районов (муниципальных округов, городских округов) из областного бюджета&quot;, &quot;Порядком расчета и установления дополнитель{КонсультантПлюс}" w:history="1">
        <w:r>
          <w:rPr>
            <w:color w:val="0000FF"/>
          </w:rPr>
          <w:t>порядке</w:t>
        </w:r>
      </w:hyperlink>
      <w:r>
        <w:t>, установленном законом области от 6 декабря 2013 года N 3222-ОЗ "О межбюджетных трансфертах в Вологодской области", осуществляется возмещение субъекту Российской Федерации, на территории которого гражданину фактически оказана медицинская пом</w:t>
      </w:r>
      <w:r>
        <w:t>ощь, затрат, связанных с оказанием медицинской помощи при заболеваниях, не включенных в базовую программу обязательного медицинского страхования, и паллиативной медицинской помощи, на основании межрегионального соглашения, заключаемого субъектами Российско</w:t>
      </w:r>
      <w:r>
        <w:t xml:space="preserve">й Федерации в соответствии с </w:t>
      </w:r>
      <w:hyperlink r:id="rId33" w:tooltip="Постановление Правительства Вологодской области от 27.04.2020 N 474 (ред. от 28.08.2023) &quot;Об утверждении порядка заключения соглашений о предоставлении субсидий бюджетам субъектов Российской Федерации из областного бюджета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области от 27 апреля 2020 года N 474 "Об утверждении порядка заключения соглашений о предост</w:t>
      </w:r>
      <w:r>
        <w:t>авлении субсидий бюджетам субъектов Российской Федерации из областного бюджета" и включающего двустороннее урегулирование вопроса возмещения затрат.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Вологодская область вправе за счет областного бюджета осуществлять финансовое обеспечение дополнительных об</w:t>
      </w:r>
      <w:r>
        <w:t xml:space="preserve">ъемов высокотехнологичной медицинской помощи, оказываемой медицинскими организациями, подведомственными Министерству здравоохранения Вологодской области, в соответствии с </w:t>
      </w:r>
      <w:hyperlink r:id="rId34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{КонсультантПлюс}" w:history="1">
        <w:r>
          <w:rPr>
            <w:color w:val="0000FF"/>
          </w:rPr>
          <w:t>разделом I</w:t>
        </w:r>
      </w:hyperlink>
      <w:r>
        <w:t xml:space="preserve"> пере</w:t>
      </w:r>
      <w:r>
        <w:t>чня видов высокотехнологичной медицинской помощи Федеральной программы.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За счет бюджетных ассигнований областного бюджета осуществляются: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lastRenderedPageBreak/>
        <w:t>обеспечение граждан зарегистрированными в установленном порядке на территории Российской Федерации лекарственными преп</w:t>
      </w:r>
      <w:r>
        <w:t>аратами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граждан или к их инвалидности;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обеспечение лекарственными препаратами в соот</w:t>
      </w:r>
      <w:r>
        <w:t>ветствии с перечнем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обеспечение лекарс</w:t>
      </w:r>
      <w:r>
        <w:t>твенными препаратами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пренатальная (дородовая) диагностика нарушений развития ребенка у беременных женщин, неонатальный скрининг на 5 наследственных и врожденных заболеваний в части исследований и консультаций, осуществляемых медико-генетическими центрами (консультациями), а та</w:t>
      </w:r>
      <w:r>
        <w:t>кже медико-генетических исследований в соответствующих структурных подразделениях медицинских организаций;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зубное протезирование отдельным категориям граждан в соответствии с законодательством Российской Федерации, в том числе лицам, находящимся в стациона</w:t>
      </w:r>
      <w:r>
        <w:t>рных организациях социального обслуживания;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предоставление в рамках оказания паллиативной медицинской помощи, в том числе детям, для использования на дому медицинских изделий, предназначенных для поддержания функций органов и систем организма человека, по </w:t>
      </w:r>
      <w:hyperlink r:id="rId35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оссии 28.06.2019 N 55087){КонсультантПлюс}" w:history="1">
        <w:r>
          <w:rPr>
            <w:color w:val="0000FF"/>
          </w:rPr>
          <w:t>перечню</w:t>
        </w:r>
      </w:hyperlink>
      <w:r>
        <w:t xml:space="preserve">, утвержденному приказом Министерства здравоохранения Российской Федерации от 31 мая </w:t>
      </w:r>
      <w:r>
        <w:t>2019 года N 348н, а также обеспечение при посещениях на дому лекарственными препаратами для обезболивания, включая наркотические лекарственные препараты и психотропные лекарственные препараты, и продуктами лечебного (энтерального) питания с учетом предоста</w:t>
      </w:r>
      <w:r>
        <w:t>вления медицинских изделий, лекарственных препаратов и продуктов лечебного (энтерального) питания ветеранам боевых действий во внеочередном порядке.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 рамках территориальной программы за счет бюджетных ассигнований областного бюджета и средств обязательног</w:t>
      </w:r>
      <w:r>
        <w:t>о медицинского страхования (по видам и условиям оказания медицинской помощи, включенным в базовую программу обязательного медицинского страхования) осуществляется финансовое обеспечение проведения осмотров врачами и диагностических исследований в целях мед</w:t>
      </w:r>
      <w:r>
        <w:t>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</w:t>
      </w:r>
      <w:r>
        <w:t>ей, помещаемых под надзор в организацию для детей-сирот и детей, оставшихся без попечения родителей, граждан, выразивших желание стать опекуном или попечителем совершеннолетнего недееспособного или неполностью дееспособного гражданина, проведения обязатель</w:t>
      </w:r>
      <w:r>
        <w:t>ных диагностических исследований и оказания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поступлении в военные профессиональные образовательные органи</w:t>
      </w:r>
      <w:r>
        <w:t xml:space="preserve">зации или военные образовательные организации высшего образования, при заключении с </w:t>
      </w:r>
      <w:r>
        <w:lastRenderedPageBreak/>
        <w:t xml:space="preserve">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</w:t>
      </w:r>
      <w:r>
        <w:t>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а также при направлени</w:t>
      </w:r>
      <w:r>
        <w:t>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Кроме того, за счет бюджетных ассигнований федерального бюджета и областного бюджета в уст</w:t>
      </w:r>
      <w:r>
        <w:t>ановленном порядке оказывается медицинская помощь и предоставляются иные государственные и муниципальные услуги (выполняются работы) в медицинских организациях, подведомственных федеральным органам исполнительной власти, исполнительным органам субъектов Ро</w:t>
      </w:r>
      <w:r>
        <w:t>ссийской Федерации и органам местного самоуправления соответственно, за исключением видов медицинской помощи, оказываемой за счет средств обязательного медицинского страхования, в лепрозориях и соответствующих структурных подразделениях медицинских организ</w:t>
      </w:r>
      <w:r>
        <w:t>аций, центрах профилактики и борьбы со СПИДом, врачебно-физкультурных диспансерах, центрах охраны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охраны</w:t>
      </w:r>
      <w:r>
        <w:t xml:space="preserve"> репродуктивного здоровья подростков, центрах медицинской профилактики (за исключением первичной медико-санитарной помощи, включенной в базовую программу обязательного медицинского страхования), центрах профессиональной патологии и в соответствующих структ</w:t>
      </w:r>
      <w:r>
        <w:t>урных подразделениях медицинских организаций, 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исследований, проводимых по заболеваниям, указанным в</w:t>
      </w:r>
      <w:r>
        <w:t xml:space="preserve"> </w:t>
      </w:r>
      <w:hyperlink r:id="rId36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{КонсультантПлюс}" w:history="1">
        <w:r>
          <w:rPr>
            <w:color w:val="0000FF"/>
          </w:rPr>
          <w:t>разделе III</w:t>
        </w:r>
      </w:hyperlink>
      <w:r>
        <w:t xml:space="preserve"> Федеральной программы, финансовое обеспечение которых осуществляется за счет средств обязательного медицинского страхования в рамках территориальной программы обязательного </w:t>
      </w:r>
      <w:r>
        <w:t xml:space="preserve">медицинского страхования), медицинских информационно-аналитических центрах, бюро медицинской статистики, на станциях переливания крови (в центрах крови), и отделениях переливания крови (отделениях трансфузиологии) медицинских организаций, в домах ребенка, </w:t>
      </w:r>
      <w:r>
        <w:t>включая специализированные, в молочных кухнях и прочих медицинских организациях, входящих в номенклатуру медицинских организаций, утверждаемую Министерством здравоохранения Российской Федерации, а также осуществляется финансовое обеспечение авиационных раб</w:t>
      </w:r>
      <w:r>
        <w:t>от при санитарно-авиационной эвакуации, осуществляемой воздушными судами, 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 по профилю "меди</w:t>
      </w:r>
      <w:r>
        <w:t>цинская реабилитация"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</w:t>
      </w:r>
      <w:r>
        <w:t>ские расстройства и расстройства поведения, в том числе связанные с употреблением психоактивных веществ), и расходов медицинских организаций, в том числе на приобретение основных средств (оборудования, производственного и хозяйственного инвентаря) и в случ</w:t>
      </w:r>
      <w:r>
        <w:t>ае применения телемедицинских (дистанционных) технологий при оказании медицинской помощи.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Проведение патолого-анатомических вскрытий (посмертное патолого-анатомическое исследование внутренних органов и тканей умершего человека, новорожденных, а также мертв</w:t>
      </w:r>
      <w:r>
        <w:t xml:space="preserve">орожденных и плодов) в патолого-анатомических отделениях медицинских организаций, </w:t>
      </w:r>
      <w:r>
        <w:lastRenderedPageBreak/>
        <w:t>имеющих лицензии на осуществление медицинской деятельности, предусматривающие выполнение работ (услуг) по патологической анатомии, осуществляется за счет бюджетных ассигнован</w:t>
      </w:r>
      <w:r>
        <w:t>ий федерального бюджета и соответствующих бюджетов с учетом подведомственности медицинских организаций федеральным органам исполнительной власти, исполнительным органам субъектов Российской Федерации и органам местного самоуправления соответственно: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 случ</w:t>
      </w:r>
      <w:r>
        <w:t>ае смерти пациента при оказании медицинской помощи в стационарных условиях (результат госпитализации) в медицинской организации, оказывающей медицинскую помощь при заболеваниях, передаваемых половым путем, вызванных вирусом иммунодефицита человека, ВИЧ-инф</w:t>
      </w:r>
      <w:r>
        <w:t>екции и синдроме приобретенного иммунодефицита, туберкулезе, психических расстройствах и расстройствах поведения, связанных в том числе с употреблением психоактивных веществ, а также умерших в хосписах и больницах сестринского ухода;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 случае смерти гражда</w:t>
      </w:r>
      <w:r>
        <w:t xml:space="preserve">нина в медицинской организации, оказывающей медицинскую помощь в амбулаторных условиях и условиях дневного стационара, а также вне медицинской организации, когда обязательность проведения патолого-анатомических вскрытий в целях установления причины смерти </w:t>
      </w:r>
      <w:r>
        <w:t>установлена законодательством Российской Федерации.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За счет бюджетных ассигнований областного бюджета осуществляется финансовое обеспечение транспортировки пациентов, страдающих хронической почечной недостаточностью, проживающих на территории населенных пу</w:t>
      </w:r>
      <w:r>
        <w:t>нктов Вологодской области, в которых отсутствуют медицинские организации, оказывающие медицинскую помощь методом заместительной почечной терапии, от места их фактического проживания до места получения медицинской помощи, которая оказывается методом замести</w:t>
      </w:r>
      <w:r>
        <w:t>тельной почечной терапии, и обратно в соответствии с порядком, утвержденным Министерством здравоохранения Вологодской области.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Финансовое обеспечение компенсационных выплат отдельным категориям лиц, подвергающихся риску заражения новой коронавирусной инфек</w:t>
      </w:r>
      <w:r>
        <w:t xml:space="preserve">цией порядок предоставления которых установлен </w:t>
      </w:r>
      <w:hyperlink r:id="rId37" w:tooltip="Постановление Правительства РФ от 15.07.2022 N 1268 &quot;О порядке предоставления компенсационной выплаты отдельным категориям лиц, подвергающихся риску заражения новой коронавирусной инфекцией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июля 2022 года N 1268 "О порядке предоставления компенсационной выплаты отдельным категориям лиц, подверг</w:t>
      </w:r>
      <w:r>
        <w:t>ающихся риску заражения новой коронавирусной инфекцией", осуществляется за счет средств фонда оплаты труда медицинской организации, сформированного из всех источников, разрешенных законодательством Российской Федерации в том числе средств обязательного мед</w:t>
      </w:r>
      <w:r>
        <w:t>ицинского страхования.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Комиссия по разработке территориальной программы обязательного медицинского страхования осуществляет распределение объемов, в соответствии с территориальной программой обязательного медицинского страхования области и с учетом объемов</w:t>
      </w:r>
      <w:r>
        <w:t>, предназначенных для оплаты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Медицинские организации, оказывающие несколько видов меди</w:t>
      </w:r>
      <w:r>
        <w:t>цинской помощи, не вправе перераспределять средства обязательного медицинского страхования, предназначенные для оказания скорой, в том числе скорой специализированной, медицинской помощи, и использовать их на предоставление других видов медицинской помощи.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Средства нормированного страхового запаса Территориального фонда обязательного </w:t>
      </w:r>
      <w:r>
        <w:lastRenderedPageBreak/>
        <w:t>медицинского страхования Вологодской области, предусмотренные на дополнительное финансовое обеспечение реализации территориальной программы обязательного медицинского страхован</w:t>
      </w:r>
      <w:r>
        <w:t>ия, а также на оплату медицинской помощи, оказанной застрахованным лицам за пределами территории субъекта Российской Федерации, в котором выдан полис обязательного медицинского страхования, могут направляться медицинскими организациями на возмещение расход</w:t>
      </w:r>
      <w:r>
        <w:t>ов за предоставленную медицинскую помощь по видам и условиям ее оказания в части объемов медицинской помощи, превышающих установленные им комиссией по разработке территориальной программы обязательного медицинского страхования.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Не допускается использование</w:t>
      </w:r>
      <w:r>
        <w:t xml:space="preserve"> субвенций текущего года, предоставляемых из бюджета Федерального фонда обязательного медицинского страхования бюджету Территориального фонда обязательного медицинского страхования Вологодской области, на осуществление переданных органам государственной вл</w:t>
      </w:r>
      <w:r>
        <w:t xml:space="preserve">асти субъектов Российской Федерации полномочий Российской Федерации в сфере обязательного медицинского страхования, в соответствии с </w:t>
      </w:r>
      <w:hyperlink r:id="rId38" w:tooltip="Постановление Правительства РФ от 05.05.2012 N 462 (ред. от 30.09.2023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&quot; (вместе с &quot;Правилами распределения, предоставления и расходовани{КонсультантПлюс}" w:history="1">
        <w:r>
          <w:rPr>
            <w:color w:val="0000FF"/>
          </w:rPr>
          <w:t>постановлен</w:t>
        </w:r>
        <w:r>
          <w:rPr>
            <w:color w:val="0000FF"/>
          </w:rPr>
          <w:t>ием</w:t>
        </w:r>
      </w:hyperlink>
      <w:r>
        <w:t xml:space="preserve"> Правительства Российской Федерации от 5 мая 2012 года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</w:t>
      </w:r>
      <w:r>
        <w:t xml:space="preserve">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 на оплату медицинской помощи (объемов) прошлого года, за исключением </w:t>
      </w:r>
      <w:r>
        <w:t>оплаты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bookmarkStart w:id="6" w:name="Par365"/>
      <w:bookmarkEnd w:id="6"/>
      <w:r>
        <w:t>VI. Средние нормативы объема медицинской помощи, средние</w:t>
      </w:r>
    </w:p>
    <w:p w:rsidR="00000000" w:rsidRDefault="00A71187">
      <w:pPr>
        <w:pStyle w:val="ConsPlusTitle"/>
        <w:jc w:val="center"/>
      </w:pPr>
      <w:r>
        <w:t>нормативы</w:t>
      </w:r>
      <w:r>
        <w:t xml:space="preserve"> финансовых затрат на единицу объема медицинской</w:t>
      </w:r>
    </w:p>
    <w:p w:rsidR="00000000" w:rsidRDefault="00A71187">
      <w:pPr>
        <w:pStyle w:val="ConsPlusTitle"/>
        <w:jc w:val="center"/>
      </w:pPr>
      <w:r>
        <w:t>помощи, средние подушевые нормативы финансирования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hyperlink w:anchor="Par10982" w:tooltip="СРЕДНИЕ НОРМАТИВЫ ОБЪЕМА ОКАЗАНИЯ И СРЕДНИЕ НОРМАТИВЫ" w:history="1">
        <w:r>
          <w:rPr>
            <w:color w:val="0000FF"/>
          </w:rPr>
          <w:t>Средние</w:t>
        </w:r>
      </w:hyperlink>
      <w:r>
        <w:t xml:space="preserve"> нормативы объема медицинской помощи и средние нормативы финансо</w:t>
      </w:r>
      <w:r>
        <w:t>вых затрат на единицу объема медицинской помощи приведены в приложении 6 к Программе.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Средние нормативы объема медицинской помощи по видам, условиям и формам ее оказания в целом по Программе определяются в единицах объема в расчете на одного жителя в год, </w:t>
      </w:r>
      <w:r>
        <w:t>по базовой программе обязательного медицинского страхования - в расчете на одно застрахованное лицо. Средние нормативы объема медицинской помощи используются в целях планирования и финансово-экономического обоснования размера средних подушевых нормативов ф</w:t>
      </w:r>
      <w:r>
        <w:t>инансового обеспечения, предусмотренных Программой.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 средние нормативы объема медицинской помощи за счет бюджетных ассигнований областного бюджета, оказываемой в амбулаторных и стационарных условиях, включаются объемы медицинской помощи, оказываемой не за</w:t>
      </w:r>
      <w:r>
        <w:t xml:space="preserve">страхованным по 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территориальную программу обязательного </w:t>
      </w:r>
      <w:r>
        <w:t>медицинского страхования.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На основе перераспределения объемов медицинской помощи по видам, условиям и формам ее оказания в Программе устанавливаются дифференцированные нормативы объема медицинской помощи на одного жителя и нормативы объема медицинской помо</w:t>
      </w:r>
      <w:r>
        <w:t xml:space="preserve">щи на одно застрахованное </w:t>
      </w:r>
      <w:r>
        <w:lastRenderedPageBreak/>
        <w:t>лицо с учетом этапов оказания медицинской помощи, уровня и структуры заболеваемости, особенностей половозрастного состава и плотности населения, транспортной доступности, а также климатических и географических особенностей регионо</w:t>
      </w:r>
      <w:r>
        <w:t>в, приоритетности финансового обеспечения первичной медико-санитарной помощи.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В целях обеспечения доступности медицинской помощи гражданам, проживающим в том числе в малонаселенных, отдаленных и (или) труднодоступных населенных пунктах, а также в сельской </w:t>
      </w:r>
      <w:r>
        <w:t>местности, в составе дифференцированных нормативов объема медицинской помощи Программой установлены объемы медицинской помощи с учетом использования санитарной авиации, телемедицинских (дистанционных) технологий и передвижных форм оказания медицинской помо</w:t>
      </w:r>
      <w:r>
        <w:t>щи.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планировании и финансовом обеспечении объема медицинской помощи, включая профилактические мероприятия, диагностику, диспансерное наблюдение и медицинскую реабилитацию, может учитываться применение телемедицинских (дистанционных) технологий в формат</w:t>
      </w:r>
      <w:r>
        <w:t>е врач - врач в медицинской организации, к которой гражданин прикреплен по территориально-участковому принципу, с оформлением соответствующей медицинской документации.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Планирование объема и финансового обеспечения медицинской помощи пациентам с острыми респираторными вирусными инфекциями, в рамках, установленных в территориальной программе государственных гарантий нормативов медицинской помощи по соответствующим ее видам</w:t>
      </w:r>
      <w:r>
        <w:t xml:space="preserve"> по профилю медицинской помощи "инфекционные болезни" в соответствии с порядком оказания медицинской помощи, а также с учетом региональных особенностей, уровня и структуры заболеваемости. Установленные в территориальной программе государственных гарантий н</w:t>
      </w:r>
      <w:r>
        <w:t>ормативы объема медицинской помощи используются в целях планирования финансово-экономического обоснования размера подушевых нормативов финансового обеспечения, предусмотренных территориальной программой государственных гарантий.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 Программе установлены нор</w:t>
      </w:r>
      <w:r>
        <w:t>мативы объема и нормативы финансовых затрат на единицу объема проведения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</w:t>
      </w:r>
      <w:r>
        <w:t>ких диагностических исследований, патолого-анатомических исследований биопсийного (операционного) материала и молекулярно-генетических исследований с целью диагностики онкологических заболеваний и подбора противоопухолевой лекарственной терапии, ПЭТ/КТ, ОФ</w:t>
      </w:r>
      <w:r>
        <w:t>ЭКТ/ОФЭКТ-КТ, на ведение школ для больных сахарным диабетом) с учетом применения в регионе различных видов и методов исследований систем, органов и тканей человека в зависимости от структуры заболеваемости населения.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Нормативы объема патолого-анатомических</w:t>
      </w:r>
      <w:r>
        <w:t xml:space="preserve"> исследований биопсийного (операционного) материала включают отдельные исследования, которые могут быть проведены в иных медицинских организациях и оплачены в соответствии с законодательством Российской Федерации.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В соответствии с Федеральной </w:t>
      </w:r>
      <w:hyperlink r:id="rId39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{КонсультантПлюс}" w:history="1">
        <w:r>
          <w:rPr>
            <w:color w:val="0000FF"/>
          </w:rPr>
          <w:t>программой</w:t>
        </w:r>
      </w:hyperlink>
      <w:r>
        <w:t xml:space="preserve"> 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</w:t>
      </w:r>
      <w:r>
        <w:t xml:space="preserve">джета Фонда устанавливаются с </w:t>
      </w:r>
      <w:r>
        <w:lastRenderedPageBreak/>
        <w:t xml:space="preserve">учетом соответствующих коэффициентов дифференциации, рассчитанных в соответствии с </w:t>
      </w:r>
      <w:hyperlink r:id="rId40" w:tooltip="Постановление Правительства РФ от 05.05.2012 N 462 (ред. от 30.09.2023) &quot;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&quot; (вместе с &quot;Правилами распределения, предоставления и расходовани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</w:t>
      </w:r>
      <w:r>
        <w:t xml:space="preserve"> Российской Федерации от 5 мая 2012 года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</w:t>
      </w:r>
      <w:r>
        <w:t>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Подушевые нормативы финансирования за счет бюджетных ассигнований устанавливаются с учет</w:t>
      </w:r>
      <w:r>
        <w:t>ом региональных особенностей и обеспечивают выполнение расходных обязательств Вологодской области, в том числе в части заработной платы медицинских работников.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Средние подушевые нормативы финансирования, предусмотренные Программой, составляют: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за счет бюдж</w:t>
      </w:r>
      <w:r>
        <w:t>етных ассигнований соответствующих бюджетов (в расчете на одного жителя) в 2025 году - 5680,5 рубля, 2026 году - 6146,5 рубля и 2027 году - 6513,9 рубля;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за счет средств обязательного медицинского страхования на финансирование базовой программы обязательно</w:t>
      </w:r>
      <w:r>
        <w:t>го медицинского страхования (в расчете на одно застрахованное лицо) в 2025 году - 23844,7 рубля, в том числе для оказания медицинской помощи по профилю "Медицинская реабилитация" - 522,6 рублей, в 2026 году - 25723,0 рубля, в том числе для оказания медицин</w:t>
      </w:r>
      <w:r>
        <w:t>ской помощи по профилю "Медицинская реабилитация" - 564,1 рубля и в 2027 году - 27489,7 рублей, в том числе для оказания медицинской помощи по профилю "Медицинская реабилитация" - 602,0 рублей.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Средние нормативы финансовых затрат на единицу объема медицинс</w:t>
      </w:r>
      <w:r>
        <w:t>кой помощи за счет средств обязательного медицинского страхования установлены с учетом в том числе расходов, связанных с использованием систем поддержки принятия врачебных решений (медицинских изделий с применением искусственного интеллекта, зарегистрирова</w:t>
      </w:r>
      <w:r>
        <w:t>нных в установленном порядке) (при проведении маммографии рентгенографии или флюорографии грудной клетки, компьютерной томографии органов грудной клетки и компьютерной томографии головного мозга), в соответствии с Порядком проведения профилактического меди</w:t>
      </w:r>
      <w:r>
        <w:t>цинского осмотра и диспансеризации определенных групп взрослого населения, утвержденным Министерством здравоохранения Российской Федерации.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установлении в Программе дифференцированных нормативов объема медицинской помощи, финансовое обеспечение которой</w:t>
      </w:r>
      <w:r>
        <w:t xml:space="preserve"> осуществляется за счет бюджетных ассигнований областного бюджета, осуществляется перераспределение бюджетных ассигнований областного бюджета по видам и условиям оказания медицинской помощи в пределах размера подушевого норматива финансирования Программы з</w:t>
      </w:r>
      <w:r>
        <w:t>а счет бюджетных ассигнований областного бюджета.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</w:t>
      </w:r>
      <w:r>
        <w:t xml:space="preserve">ета средств бюджета Федерального фонда обязательного медицинского страхования, направляемых на оказание высокотехнологичной медицинской помощи, не включенной в базовую программу обязательного медицинского страхования, в соответствии с </w:t>
      </w:r>
      <w:hyperlink r:id="rId41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{КонсультантПлюс}" w:history="1">
        <w:r>
          <w:rPr>
            <w:color w:val="0000FF"/>
          </w:rPr>
          <w:t>разделом II</w:t>
        </w:r>
      </w:hyperlink>
      <w:r>
        <w:t xml:space="preserve"> приложения N 1 к Федеральной Программе.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lastRenderedPageBreak/>
        <w:t>В рамках подушевого норматива финансового обеспечения территориальной программы обязательного медицинского страхования устанавливаются дифференцированные н</w:t>
      </w:r>
      <w:r>
        <w:t>ормативы финансовых затрат на единицу объема медицинской помощи в расчете на одно застрахованное лицо по видам, формам, условиям и этапам оказания медицинской помощи с учетом особенностей половозрастного состава и плотности населения, транспортной доступно</w:t>
      </w:r>
      <w:r>
        <w:t>сти, уровня и структуры заболеваемости населения, а также климатических и географических особенностей региона.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 целях обеспечения доступности медицинской помощи гражданам, проживающим в малонаселенных, отдаленных и (или) труднодоступных населенных пунктах</w:t>
      </w:r>
      <w:r>
        <w:t>, а также в сельской местности, районных центрах и малых городах с численностью населения до 50 тыс. человек, устанавливаются коэффициенты дифференциации к подушевому нормативу финансирования на прикрепившихся лиц с учетом реальной потребности населения, о</w:t>
      </w:r>
      <w:r>
        <w:t>бусловленной уровнем и структурой заболеваемости, особенностями половозрастного состава, в том числе численности населения в возрасте 65 лет и старше, плотности населения, транспортной доступности медицинских организаций, количества структурных подразделен</w:t>
      </w:r>
      <w:r>
        <w:t>ий, за исключением количества фельдшерских здравпунктов, фельдшерско-акушерских пунктов, а также маршрутизации пациентов при оказании медицинской помощи.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Для расчета стоимости медицинской помощи, оказываемой в медицинских организациях и их обособленных под</w:t>
      </w:r>
      <w:r>
        <w:t>разделениях (включая врачебные амбулатории), расположенных в сельской местности, на отдаленных территориях, в поселках городского типа и малых городах с численностью населения до 50 тыс. человек, применяются следующие коэффициенты дифференциации к подушево</w:t>
      </w:r>
      <w:r>
        <w:t>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для медицинских организаций, обслуживающих до 20 тыс. человек, - не менее 1,113;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для </w:t>
      </w:r>
      <w:r>
        <w:t>медицинских организаций, обслуживающих свыше 20 тыс. человек, - не менее 1,04.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Для расчета стоимости медицинской помощи в амбулаторных условиях, оказываемой лицам в возрасте 65 лет и старше, применяется коэффициент дифференциации для подушевого норматива ф</w:t>
      </w:r>
      <w:r>
        <w:t>инансирования на прикрепившихся к медицинской организации лиц не менее 1,6, за исключением подушевого норматива финансирования на прикрепившихся лиц по профилю "Акушерство и гинекология".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В соответствии с Федеральной </w:t>
      </w:r>
      <w:hyperlink r:id="rId42" w:tooltip="Постановление Правительства РФ от 27.12.2024 N 1940 &quot;О Программе государственных гарантий бесплатного оказания гражданам медицинской помощи на 2025 год и на плановый период 2026 и 2027 годов&quot;{КонсультантПлюс}" w:history="1">
        <w:r>
          <w:rPr>
            <w:color w:val="0000FF"/>
          </w:rPr>
          <w:t>программой</w:t>
        </w:r>
      </w:hyperlink>
      <w:r>
        <w:t>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подушевой норматив финансирования на прикрепившихся лиц (взрослое население) для центральных районных, районных и участковых больниц, не может быть ниже подушевого норматива финансирования на прикрепившихся лиц дл</w:t>
      </w:r>
      <w:r>
        <w:t>я медицинских организаций, обслуживающих взрослое городское население Применение понижающих коэффициентов при установлении подушевых нормативов финансирования недопустимо.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Подушевой норматив финансирования для федеральных медицинских организаций (за исключ</w:t>
      </w:r>
      <w:r>
        <w:t xml:space="preserve">ением образовательных организаций высшего образования) и негосударственных медицинских организаций, являющихся единственными медицинскими организациями в конкретном населенном пункте, не может быть ниже базового подушевого норматива </w:t>
      </w:r>
      <w:r>
        <w:lastRenderedPageBreak/>
        <w:t>финансирования для меди</w:t>
      </w:r>
      <w:r>
        <w:t>цинских организаций Вологодской области, расположенных в крупных городах.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</w:t>
      </w:r>
      <w:r>
        <w:t>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подразделений, расположенных в сельской местнос</w:t>
      </w:r>
      <w:r>
        <w:t>ти, на отдаленных территориях, в поселках городского типа и малых городах с численностью населения до 50 тыс. человек.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невозможности проведения в медицинской организации, к которой прикреплен застрахованный гражданин, исследований или консультаций спец</w:t>
      </w:r>
      <w:r>
        <w:t xml:space="preserve">иалистов, учтенных в подушевом нормативе финансирования на прикрепившихся лиц, такие медицинские услуги оказываются в иных медицинских организациях по направлению врача и оплачиваются в порядке, установленном в соответствии с </w:t>
      </w:r>
      <w:hyperlink r:id="rId43" w:tooltip="Федеральный закон от 29.11.2010 N 326-ФЗ (ред. от 29.10.2024) &quot;Об обязательном медицинском страховании в Российской Федерации&quot;{КонсультантПлюс}" w:history="1">
        <w:r>
          <w:rPr>
            <w:color w:val="0000FF"/>
          </w:rPr>
          <w:t>пунктом 6 части 1 статьи 7</w:t>
        </w:r>
      </w:hyperlink>
      <w:r>
        <w:t xml:space="preserve"> Ф</w:t>
      </w:r>
      <w:r>
        <w:t>едерального закона от 29 ноября 2010 года N 326-ФЗ "Об обязательном медицинском страховании в Российской Федерации".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Размер финансового обеспечения фельдшерских здравпунктов и фельдшерско-акушерских пунктов при условии их соответствия требованиям, установл</w:t>
      </w:r>
      <w:r>
        <w:t>енным положением об организации оказания первичной медико-санитарной помощи взрослому населению, утвержденным Министерством здравоохранения Российской Федерации, составляет в среднем на 2025 год: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для фельдшерского здравпункта или фельдшерско-акушерского пу</w:t>
      </w:r>
      <w:r>
        <w:t>нкта, обслуживающего до 100 жителей, - 819,8 тыс. рублей;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для фельдшерского здравпункта или фельдшерско-акушерского пункта, обслуживающего от 101 до 900 жителей, - 1639,6 тыс. рублей;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для фельдшерского здравпункта или фельдшерско-акушерского пункта, обслуж</w:t>
      </w:r>
      <w:r>
        <w:t>ивающего от 901 до 1500 жителей, - 3279,3 тыс. рублей;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для фельдшерского здравпункта или фельдшерско-акушерского пункта, обслуживающего от 1501 до 2000 жителей, - 3898,4 тыс. рублей;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для фельдшерского здравпункта или фельдшерско-акушерского пункта, обслужи</w:t>
      </w:r>
      <w:r>
        <w:t>вающего свыше 2000 жителей, - 4517,6 тыс. рублей.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В случае оказания медицинской помощи фельдшерскими здравпунктами и фельдшерско-акушерскими пунктами женщинам репродуктивного возраста, но при отсутствии в указанных пунктах акушеров, полномочия по работе с </w:t>
      </w:r>
      <w:r>
        <w:t xml:space="preserve">такими женщинами осуществляются фельдшером или медицинской сестрой (в части проведения санитарно-гигиенического обучения женщин по вопросам грудного вскармливания, предупреждения заболеваний репродуктивной системы, абортов и инфекций, передаваемых половым </w:t>
      </w:r>
      <w:r>
        <w:t>путем). В этом случае размер финансового обеспечения фельдшерских здравпунктов, фельдшерско-акушерских пунктов устанавливается с учетом отдельного повышающего коэффициента, рассчитываемого с учетом доли женщин репродуктивного возраста в численности прикреп</w:t>
      </w:r>
      <w:r>
        <w:t>ленного населения.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При этом размер финансового обеспечения фельдшерских здравпунктов и фельдшерско-акушерских пунктов должен обеспечивать сохранение достигнутого соотношения </w:t>
      </w:r>
      <w:r>
        <w:lastRenderedPageBreak/>
        <w:t xml:space="preserve">между уровнем оплаты труда отдельных категорий работников бюджетной сферы, определенных </w:t>
      </w:r>
      <w:hyperlink r:id="rId44" w:tooltip="Указ Президента РФ от 07.05.2012 N 597 &quot;О мероприятиях по реализации государственной социальной политик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</w:t>
      </w:r>
      <w:r>
        <w:t>12 года N 597 "О мероприятиях по реализации государственной социальной политики", и уровнем средней заработной платы в Вологодской области.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Размер финансового обеспечения медицинской организации, в составе которой имеются фельдшерские здравпункты, фельдшер</w:t>
      </w:r>
      <w:r>
        <w:t>ско-акушерские пункты, определяется исходя из подушевого норматива финансирования и количества лиц, прикрепленных к ней, а также расходов на фельдшерские здравпункты, фельдшерско-акушерские пункты исходя из их количества в составе медицинской организации и</w:t>
      </w:r>
      <w:r>
        <w:t xml:space="preserve"> среднего размера их финансового обеспечения, установленного в настоящем разделе.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1"/>
      </w:pPr>
      <w:r>
        <w:t>Раздел VII. ПОРЯДОК И УСЛОВИЯ ПРЕДОСТАВЛЕНИЯ</w:t>
      </w:r>
    </w:p>
    <w:p w:rsidR="00000000" w:rsidRDefault="00A71187">
      <w:pPr>
        <w:pStyle w:val="ConsPlusTitle"/>
        <w:jc w:val="center"/>
      </w:pPr>
      <w:r>
        <w:t>МЕДИЦИНСКОЙ ПОМОЩИ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bookmarkStart w:id="7" w:name="Par409"/>
      <w:bookmarkEnd w:id="7"/>
      <w:r>
        <w:t>Подраздел 1. УСЛОВИЯ РЕАЛИЗАЦИИ УСТАНОВЛЕННОГО</w:t>
      </w:r>
    </w:p>
    <w:p w:rsidR="00000000" w:rsidRDefault="00A71187">
      <w:pPr>
        <w:pStyle w:val="ConsPlusTitle"/>
        <w:jc w:val="center"/>
      </w:pPr>
      <w:r>
        <w:t>ЗАКОНОДАТЕЛЬСТВОМ РОССИЙСКОЙ ФЕДЕРАЦИИ ПРАВА НА В</w:t>
      </w:r>
      <w:r>
        <w:t>ЫБОР ВРАЧА,</w:t>
      </w:r>
    </w:p>
    <w:p w:rsidR="00000000" w:rsidRDefault="00A71187">
      <w:pPr>
        <w:pStyle w:val="ConsPlusTitle"/>
        <w:jc w:val="center"/>
      </w:pPr>
      <w:r>
        <w:t>В ТОМ ЧИСЛЕ ВРАЧА ОБЩЕЙ ПРАКТИКИ (СЕМЕЙНОГО ВРАЧА)</w:t>
      </w:r>
    </w:p>
    <w:p w:rsidR="00000000" w:rsidRDefault="00A71187">
      <w:pPr>
        <w:pStyle w:val="ConsPlusTitle"/>
        <w:jc w:val="center"/>
      </w:pPr>
      <w:r>
        <w:t>И ЛЕЧАЩЕГО ВРАЧА (С УЧЕТОМ СОГЛАСИЯ ВРАЧА)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 xml:space="preserve">В соответствии со </w:t>
      </w:r>
      <w:hyperlink r:id="rId45" w:tooltip="Федеральный закон от 21.11.2011 N 323-ФЗ (ред. от 28.12.202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21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 при оказ</w:t>
      </w:r>
      <w:r>
        <w:t>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</w:t>
      </w:r>
      <w:r>
        <w:t>и, и на выбор врача с учетом согласия врача.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</w:t>
      </w:r>
      <w:r>
        <w:t xml:space="preserve">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</w:t>
      </w:r>
      <w:r>
        <w:t>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В соответствии с </w:t>
      </w:r>
      <w:hyperlink r:id="rId46" w:tooltip="Приказ Минздравсоцразвития России от 15.05.2012 N 543н (ред. от 21.02.2020) &quot;Об утверждении Положения об организации оказания первичной медико-санитарной помощи взрослому населению&quot; (Зарегистрировано в Минюсте России 27.06.2012 N 24726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15 мая 2012 года N 543н "Об утверждении Положения об организации оказания первичной медико-санитарной помощи взрослому населению" </w:t>
      </w:r>
      <w:r>
        <w:t>допускается прикрепление граждан, проживающих либо работающих вне зоны обслуживания медицинской организации, к врачам-терапевтам участковым, врачам общей практики (семейным врачам) для медицинского наблюдения и лечения с учетом рекомендуемой численности пр</w:t>
      </w:r>
      <w:r>
        <w:t>икрепленных граждан (на фельдшерском участке - 1300 человек взрослого населения в возрасте 18 лет и старше; на терапевтическом участке - 1700 человек взрослого населения в возрасте 18 лет и старше (для терапевтического участка, расположенного в сельской ме</w:t>
      </w:r>
      <w:r>
        <w:t xml:space="preserve">стности, - 1300 человек взрослого населения); на участке врача общей практики - 1200 человек взрослого населения в возрасте 18 лет и старше; на участке семейного врача - 1500 человек взрослого и детского населения; на </w:t>
      </w:r>
      <w:r>
        <w:lastRenderedPageBreak/>
        <w:t>комплексном участке - 2000 и более чел</w:t>
      </w:r>
      <w:r>
        <w:t>овек взрослого и детского населения). Распределение населения по участкам осуществляется руководителями медицинских организаций, оказывающих первичную медико-санитарную помощь, в зависимости от конкретных условий оказания первичной медико-санитарной помощи</w:t>
      </w:r>
      <w:r>
        <w:t xml:space="preserve"> населению в целях максимального обеспечения ее доступности и соблюдения иных прав граждан.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Определение зоны обслуживания медицинской организации осуществляется Министерством здравоохранения Вологодской области.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 случае требования пациента о замене лечаще</w:t>
      </w:r>
      <w:r>
        <w:t>го врача (за исключением случаев оказания специализированной медицинской помощи) пациент обращается к руководителю медицинской организации (ее подразделения) с заявлением в письменной форме, в котором указываются причины замены лечащего врача.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Руководитель</w:t>
      </w:r>
      <w:r>
        <w:t xml:space="preserve"> медицинской организации (ее подразделения) в течение трех рабочих дней со дня получения заявления информирует пациента в письменной или устной форме (посредством почтовой связи, телефонной связи, электронной связи) о врачах соответствующей специальности и</w:t>
      </w:r>
      <w:r>
        <w:t xml:space="preserve"> сроках оказания медицинской помощи указанными врачами.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На основании информации, представленной руководителем медицинской организации (ее подразделения), пациент осуществляет выбор врача.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 случае требования пациента о замене лечащего врача при оказании сп</w:t>
      </w:r>
      <w:r>
        <w:t>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форме, в котором указываются причины замены лечащего врача.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Руководитель подразделения медицинской органи</w:t>
      </w:r>
      <w:r>
        <w:t>зации в течение трех рабочих дней со дня получения заявления информирует пациента в письменной или устной форме (посредством почтовой связи, телефонной связи, электронной связи) о врачах соответствующей специальности, работающих в подразделении медицинской</w:t>
      </w:r>
      <w:r>
        <w:t xml:space="preserve"> организации.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На основании информации, представленной руководителем подразделения медицинской организации, пациент осуществляет выбор врача.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Возложение функций лечащего врача на врача соответствующей специальности осуществляется с учетом его согласия.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bookmarkStart w:id="8" w:name="Par426"/>
      <w:bookmarkEnd w:id="8"/>
      <w:r>
        <w:t>Подраздел 2. ПОРЯДОК РЕАЛИЗАЦИИ УСТАНОВЛЕННОГО</w:t>
      </w:r>
    </w:p>
    <w:p w:rsidR="00000000" w:rsidRDefault="00A71187">
      <w:pPr>
        <w:pStyle w:val="ConsPlusTitle"/>
        <w:jc w:val="center"/>
      </w:pPr>
      <w:r>
        <w:t>ЗАКОНОДАТЕЛЬСТВОМ РОССИЙСКОЙ ФЕДЕРАЦИИ ПРАВА ВНЕОЧЕРЕДНОГО</w:t>
      </w:r>
    </w:p>
    <w:p w:rsidR="00000000" w:rsidRDefault="00A71187">
      <w:pPr>
        <w:pStyle w:val="ConsPlusTitle"/>
        <w:jc w:val="center"/>
      </w:pPr>
      <w:r>
        <w:t>ОКАЗАНИЯ МЕДИЦИНСКОЙ ПОМОЩИ ОТДЕЛЬНЫМ КАТЕГОРИЯМ ГРАЖДАН</w:t>
      </w:r>
    </w:p>
    <w:p w:rsidR="00000000" w:rsidRDefault="00A71187">
      <w:pPr>
        <w:pStyle w:val="ConsPlusTitle"/>
        <w:jc w:val="center"/>
      </w:pPr>
      <w:r>
        <w:t>В МЕДИЦИНСКИХ ОРГАНИЗАЦИЯХ, НАХОДЯЩИХСЯ НА ТЕРРИТОРИИ</w:t>
      </w:r>
    </w:p>
    <w:p w:rsidR="00000000" w:rsidRDefault="00A71187">
      <w:pPr>
        <w:pStyle w:val="ConsPlusTitle"/>
        <w:jc w:val="center"/>
      </w:pPr>
      <w:r>
        <w:t>ОБЛАСТИ (ДАЛЕЕ В НАСТОЯЩЕМ ПОДРАЗДЕЛЕ - ПОРЯДОК)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bookmarkStart w:id="9" w:name="Par432"/>
      <w:bookmarkEnd w:id="9"/>
      <w:r>
        <w:t>1. В соответствии с настоящим Порядком осуществляется внеочередное оказание медицинской помощи в медицинских организациях области в рамках настоящей Программы следующим категориям граждан:</w:t>
      </w:r>
    </w:p>
    <w:p w:rsidR="00000000" w:rsidRDefault="00A71187">
      <w:pPr>
        <w:pStyle w:val="ConsPlusNormal"/>
        <w:spacing w:before="240"/>
        <w:ind w:firstLine="540"/>
        <w:jc w:val="both"/>
      </w:pPr>
      <w:bookmarkStart w:id="10" w:name="Par433"/>
      <w:bookmarkEnd w:id="10"/>
      <w:r>
        <w:lastRenderedPageBreak/>
        <w:t>1) инвалидам войны;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2) участникам Великой Отечественной войны;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3) ветеранам боевых действий;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4) военнослужащим, проходившим военную службу в воинских частях, учреждениях, военно-учебных заведениях, не входивших в состав действующей армии, в период с</w:t>
      </w:r>
      <w:r>
        <w:t xml:space="preserve"> 22 июня 1941 года по 3 сентября 1945 года не менее шести месяцев, военнослужащим, награжденным орденами или медалями СССР за службу в указанный период;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5) лицам, награжденным знаком "Жителю блокадного Ленинграда", лицам, награжденным знаком "Житель осажде</w:t>
      </w:r>
      <w:r>
        <w:t>нного Севастополя", и лицам, награжденным знаком "Житель осажденного Сталинграда";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6) лицам, работавшим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</w:t>
      </w:r>
      <w:r>
        <w:t xml:space="preserve">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</w:r>
    </w:p>
    <w:p w:rsidR="00000000" w:rsidRDefault="00A71187">
      <w:pPr>
        <w:pStyle w:val="ConsPlusNormal"/>
        <w:spacing w:before="240"/>
        <w:ind w:firstLine="540"/>
        <w:jc w:val="both"/>
      </w:pPr>
      <w:bookmarkStart w:id="11" w:name="Par439"/>
      <w:bookmarkEnd w:id="11"/>
      <w:r>
        <w:t>7) нетрудоспособным членам семей погибших (ум</w:t>
      </w:r>
      <w:r>
        <w:t>ерших) инвалидов войны, участников Великой Отечественной войны и ветеранов боевых действий, состоявшим на их иждивении и получающим пенсию по случаю потери кормильца (имеющим право на ее получение);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8) гражданам, подвергшимся воздействию радиации вследстви</w:t>
      </w:r>
      <w:r>
        <w:t>е чернобыльской катастрофы, и приравненным к ним категориям граждан:</w:t>
      </w:r>
    </w:p>
    <w:p w:rsidR="00000000" w:rsidRDefault="00A71187">
      <w:pPr>
        <w:pStyle w:val="ConsPlusNormal"/>
        <w:spacing w:before="240"/>
        <w:ind w:firstLine="540"/>
        <w:jc w:val="both"/>
      </w:pPr>
      <w:bookmarkStart w:id="12" w:name="Par441"/>
      <w:bookmarkEnd w:id="12"/>
      <w:r>
        <w:t>а)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</w:t>
      </w:r>
      <w:r>
        <w:t>дации последствий катастрофы на Чернобыльской АЭС;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б) инвалидам вследствие чернобыльской катастрофы из числа: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</w:t>
      </w:r>
      <w:r>
        <w:t>я или занятых на эксплуатации или других работах на Чернобыльской АЭС;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катастрофы, независимо от места ди</w:t>
      </w:r>
      <w:r>
        <w:t>слокации и выполнявшихся работ, а также лиц начальствующего и рядового состава органов внутренних дел, Государственной противопожарной службы, проходивших (проходящих) службу в зоне отчуждения;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граждан, эвакуированных из зоны отчуждения и переселенных из з</w:t>
      </w:r>
      <w:r>
        <w:t>оны отселения либо выехавших в добровольном порядке из указанных зон после принятия решения об эвакуации;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граждан, отдавших костный мозг для спасения жизни людей, пострадавших вследствие чернобыльской катастрофы, независимо от времени, прошедшего с момента</w:t>
      </w:r>
      <w:r>
        <w:t xml:space="preserve"> трансплантации </w:t>
      </w:r>
      <w:r>
        <w:lastRenderedPageBreak/>
        <w:t>костного мозга, и времени развития у них в этой связи инвалидности;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в) гражданам (в том числе временно направленным или командированным), принимавшим в 1986 - 1987 годах участие в работах по ликвидации последствий чернобыльской катастрофы в</w:t>
      </w:r>
      <w:r>
        <w:t xml:space="preserve"> пределах зоны отчуждения или занятым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военнослужащим и военнообязанным, призванным</w:t>
      </w:r>
      <w:r>
        <w:t xml:space="preserve"> на специальные сборы и привлеченным в этот период для выполнения работ, связанных с ликвидацией последствий чернобыльской катастрофы в пределах зоны отчуждения, включая летно-подъемный, инженерно-технический составы гражданской авиации, независимо от мест</w:t>
      </w:r>
      <w:r>
        <w:t>а дислокации и выполнявшихся работ; лицам начальствующего и рядового состава органов внутренних дел, проходившим в 1986 - 1987 годах службу в зоне отчуждения; гражданам, в том числе военнослужащим и военнообязанным, призванным на военные сборы и принимавши</w:t>
      </w:r>
      <w:r>
        <w:t>м участие в 1988 - 1990 годах в работах по объекту "Укрытие"; младшему и среднему медицинскому персоналу, врачам и другим работникам лечебных организаций (за исключением лиц, чья профессиональная деятельность связана с работой с любыми видами источников ио</w:t>
      </w:r>
      <w:r>
        <w:t>низирующих излучений в условиях радиационной обстановки на их рабочем месте, соответствующей профилю проводимой работы), получившим сверхнормативные дозы облучения при оказании медицинской помощи и обслуживании в период с 26 апреля по 30 июня 1986 года лиц</w:t>
      </w:r>
      <w:r>
        <w:t>, пострадавших в результате чернобыльской катастрофы и являвшихся источником ионизирующих излучений;</w:t>
      </w:r>
    </w:p>
    <w:p w:rsidR="00000000" w:rsidRDefault="00A71187">
      <w:pPr>
        <w:pStyle w:val="ConsPlusNormal"/>
        <w:spacing w:before="240"/>
        <w:ind w:firstLine="540"/>
        <w:jc w:val="both"/>
      </w:pPr>
      <w:bookmarkStart w:id="13" w:name="Par448"/>
      <w:bookmarkEnd w:id="13"/>
      <w:r>
        <w:t>г) гражданам (в том числе временно направленным или командированным), принимавшим в 1988 - 1990 годах участие в работах по ликвидации последств</w:t>
      </w:r>
      <w:r>
        <w:t>ий чернобыльской катастрофы в пределах зоны отчуждения или занятым в этот период на эксплуатации или других работах на Чернобыльской АЭС; военнослужащим и военнообязанным, призванным на специальные сборы и привлеченным в эти годы к выполнению работ, связан</w:t>
      </w:r>
      <w:r>
        <w:t>ных с ликвидацией последствий чернобыльской катастрофы, независимо от места дислокации и выполнявшихся работ, а также лицам начальствующего и рядового состава органов внутренних дел, проходившим в 1988 - 1990 годах службу в зоне отчуждения;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д) рабочим и сл</w:t>
      </w:r>
      <w:r>
        <w:t>ужащим, а также военнослужащим, лицам начальствующего и рядового состава органов внутренних дел, Государственной противопожарной службы, получившим профессиональные заболевания, связанные с лучевым воздействием на работах в зоне отчуждения;</w:t>
      </w:r>
    </w:p>
    <w:p w:rsidR="00000000" w:rsidRDefault="00A71187">
      <w:pPr>
        <w:pStyle w:val="ConsPlusNormal"/>
        <w:spacing w:before="240"/>
        <w:ind w:firstLine="540"/>
        <w:jc w:val="both"/>
      </w:pPr>
      <w:bookmarkStart w:id="14" w:name="Par450"/>
      <w:bookmarkEnd w:id="14"/>
      <w:r>
        <w:t xml:space="preserve">е) </w:t>
      </w:r>
      <w:r>
        <w:t>гражданам, эвакуированным (в том числе выехавшим добровольно) в 1986 году из зоны отчуждения или переселенным (переселяемым), в том числе выехавшим добровольно, из зоны отселения в 1986 году и в последующие годы, включая детей, в том числе детей, которые в</w:t>
      </w:r>
      <w:r>
        <w:t xml:space="preserve"> момент эвакуации находились (находятся) в состоянии внутриутробного развития;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ж) детям и подросткам,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з) г</w:t>
      </w:r>
      <w:r>
        <w:t>ражданам из подразделений особого риска - лицам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лицам</w:t>
      </w:r>
      <w:r>
        <w:t xml:space="preserve"> начальствующего и рядового состава органов внутренних дел: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lastRenderedPageBreak/>
        <w:t>непосредственным участникам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непосредственным участникам подземных испытаний ядерного оружия в условиях нештатных радиационных ситуаций и действия других поражающих факторов ядерного оружия;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непосредственным участникам ликвидации радиационных аварий на ядерных установках надводных и п</w:t>
      </w:r>
      <w:r>
        <w:t>одводных кораблей и других военных объектах;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личному составу отдельных подразделений по сборке ядерных зарядов из числа военнослужащих;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непосредственным участникам подземных испытаний ядерного оружия, проведения и обеспечения работ по сбору и захоронению р</w:t>
      </w:r>
      <w:r>
        <w:t>адиоактивных веществ;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и) гражданам, подвергшимся радиационному воздействию вследствие ядерных испытаний на Семипалатинском полигоне и получившим суммарную (накопленную) эффективную дозу облучения, превышающую 25 сЗв (бэр);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к) гражданам (в том числе временн</w:t>
      </w:r>
      <w:r>
        <w:t xml:space="preserve">о направленным или командированным), включая военнослужащих и военнообязанных, призванных на специальные сборы, лиц начальствующего и рядового состава органов внутренних дел, органов государственной безопасности, органов гражданской обороны, принимавшим в </w:t>
      </w:r>
      <w:r>
        <w:t xml:space="preserve">1957 - 1958 годах непосредственное участие в работах по ликвидации последствий аварии в 1957 году на производственном объединении "Маяк", а также гражданам, включая военнослужащих и военнообязанных, призванным на специальные сборы, лицам начальствующего и </w:t>
      </w:r>
      <w:r>
        <w:t>рядового состава органов внутренних дел, органов государственной безопасности, органов гражданской обороны, занятым на работах по проведению защитных мероприятий и реабилитации радиоактивно загрязненных территорий вдоль реки Течи в 1949 - 1956 годах;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л) гр</w:t>
      </w:r>
      <w:r>
        <w:t>ажданам (в том числе временно направленным или командированным), включая военнослужащих и военнообязанных, призванным на специальные сборы, лицам начальствующего и рядового состава органов внутренних дел, органов государственной безопасности, органов гражд</w:t>
      </w:r>
      <w:r>
        <w:t>анской обороны, принимавшим в 1959 - 1961 годах непосредственное участие в работах по ликвидации последствий аварии в 1957 году на производственном объединении "Маяк", а также гражданам, включая военнослужащих и военнообязанных, призванным на специальные с</w:t>
      </w:r>
      <w:r>
        <w:t>боры, лицам начальствующего и рядового состава органов внутренних дел, органов государственной безопасности, органов гражданской обороны, занятым на работах по проведению защитных мероприятий и реабилитации радиоактивно загрязненных территорий вдоль реки Т</w:t>
      </w:r>
      <w:r>
        <w:t>ечи в 1957 - 1962 годах;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м) гражданам, эвакуированным (переселенным), а также добровольно выехавшим из населенных пунктов (в том числе эвакуированным (переселенным) в пределах населенных пунктов, где эвакуация (переселение) производилась частично), подверг</w:t>
      </w:r>
      <w:r>
        <w:t>шихся радиоактивному загрязнению вследствие аварии в 1957 году на производственном объединении "Маяк" и сбросов радиоактивных отходов в реку Течу, включая детей, в том числе детей, которые в момент эвакуации (переселения) находились в состоянии внутриутроб</w:t>
      </w:r>
      <w:r>
        <w:t xml:space="preserve">ного развития, а также </w:t>
      </w:r>
      <w:r>
        <w:lastRenderedPageBreak/>
        <w:t>военнослужащим, вольнонаемному составу войсковых частей и спецконтингенту, эвакуированным в 1957 году из зоны радиоактивного загрязнения;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н) гражданам, проживающим в населенных пунктах, подвергшихся радиоактивному загрязнению вследст</w:t>
      </w:r>
      <w:r>
        <w:t>вие аварии в 1957 году на производственном объединении "Маяк" и сбросов радиоактивных отходов в реку Течу, где средняя годовая эффективная доза облучения составляет в настоящее время свыше 1 мЗв (0,1 бэр) (дополнительно над уровнем естественного радиационн</w:t>
      </w:r>
      <w:r>
        <w:t>ого фона для данной местности), и ставшим инвалидами вследствие воздействия радиации или получившим лучевую болезнь, другие заболевания, включенные в перечень заболеваний, возникновение или обострение которых обусловлено воздействием радиации вследствие ав</w:t>
      </w:r>
      <w:r>
        <w:t>арии в 1957 году на производственном объединении "Маяк" и сбросов радиоактивных отходов в реку Течу;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о) гражданам, проживавшим в 1949 - 1956 годах в населенных пунктах, подвергшихся радиоактивному загрязнению вследствие сбросов радиоактивных отходов в реку</w:t>
      </w:r>
      <w:r>
        <w:t xml:space="preserve"> Течу, и получившим накопленную эффективную дозу облучения свыше 35 сЗв (бэр), ставшим инвалидами вследствие воздействия радиации или получившим лучевую болезнь, другие заболевания, включенные в перечень заболеваний, возникновение или обострение которых об</w:t>
      </w:r>
      <w:r>
        <w:t>условлено воздействием радиации вследствие аварии в 1957 году на производственном объединении "Маяк" и сбросов радиоактивных отходов в реку Течу;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п) гражданам, проживавшим в 1949 - 1956 годах в населенных пунктах, подвергшихся радиоактивному загрязнению вс</w:t>
      </w:r>
      <w:r>
        <w:t>ледствие сбросов радиоактивных отходов в реку Течу, и получившим накопленную эффективную дозу облучения свыше 7 сЗв (бэр), но не более 35 сЗв (бэр), ставшим инвалидами вследствие воздействия радиации или получившим лучевую болезнь, другие заболевания, вклю</w:t>
      </w:r>
      <w:r>
        <w:t>ченные в перечень заболеваний, возникновение или обострение которых обусловлено воздействием радиации вследствие аварии в 1957 году на производственном объединении "Маяк" и сбросов радиоактивных отходов в реку Течу;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р) гражданам, добровольно выехавшим на н</w:t>
      </w:r>
      <w:r>
        <w:t>овое место жительства из населенных пунктов, подвергшихся радиоактивному загрязнению вследствие аварии в 1957 году на производственном объединении "Маяк" и сбросов радиоактивных отходов в реку Течу, где средняя годовая эффективная доза облучения составляет</w:t>
      </w:r>
      <w:r>
        <w:t xml:space="preserve"> в настоящее время свыше 1 мЗв (0,1 бэр) (дополнительно над уровнем естественного радиационного фона для данной местности), и ставшим инвалидами вследствие воздействия радиации или получившим лучевую болезнь, другие заболевания, включенные в перечень забол</w:t>
      </w:r>
      <w:r>
        <w:t>еваний, возникновение или обострение которых обусловлено воздействием радиации вследствие аварии в 1957 году на производственном объединении "Маяк" и сбросов радиоактивных отходов в реку Течу;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9) Героям Советского Союза, Героям Российской Федерации, полным</w:t>
      </w:r>
      <w:r>
        <w:t xml:space="preserve"> кавалерам ордена Славы, а также независимо от даты смерти (гибели) Героя и полного кавалера ордена Славы вдове (вдовцам), родителям, детям в возрасте до 18 лет, детям старше 18 лет, ставшим инвалидами до достижения ими возраста 18 лет, и детям в возрасте </w:t>
      </w:r>
      <w:r>
        <w:t>до 23 лет, обучающимся в образовательных организациях по очной форме обучения;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10) инвалидам 1, 2 групп, детям-инвалидам;</w:t>
      </w:r>
    </w:p>
    <w:p w:rsidR="00000000" w:rsidRDefault="00A71187">
      <w:pPr>
        <w:pStyle w:val="ConsPlusNormal"/>
        <w:spacing w:before="240"/>
        <w:ind w:firstLine="540"/>
        <w:jc w:val="both"/>
      </w:pPr>
      <w:bookmarkStart w:id="15" w:name="Par468"/>
      <w:bookmarkEnd w:id="15"/>
      <w:r>
        <w:t>11) лицам, награжденным знаками "Почетный донор СССР", "Почетный донор России";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lastRenderedPageBreak/>
        <w:t>12) Героям Социалистического Труда (вдовам</w:t>
      </w:r>
      <w:r>
        <w:t xml:space="preserve"> (вдовцам) Героев Социалистического Труда, не вступившим в повторный брак (независимо от даты смерти (гибели) Героя Социалистического Труда);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13) полным кавалерам ордена Трудовой Славы (вдовам (вдовцам) полных кавалеров ордена Трудовой Славы, не вступившим</w:t>
      </w:r>
      <w:r>
        <w:t xml:space="preserve"> в повторный брак (независимо от даты смерти (гибели) полного кавалера ордена Трудовой Славы);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14) детям, один из родителей которых является инвалидом;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15) социальным работникам в медицинских организациях для оформления и получения рецептов, по которым нео</w:t>
      </w:r>
      <w:r>
        <w:t>бходимо осуществить доставку лекарственных препаратов на дом гражданам, нуждающимся в предоставлении данной услуги.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16) гражданам, проходящим (проходившим) военную службу по мобилизации в Вооруженных Силах Российской Федерации в соответствии с </w:t>
      </w:r>
      <w:hyperlink r:id="rId47" w:tooltip="Указ Президента РФ от 21.09.2022 N 647 &quot;Об объявлении частичной мобилизации в Российской Федера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</w:t>
      </w:r>
      <w:r>
        <w:t xml:space="preserve">022 года N 647 "Об объявлении частичной мобилизации в Российской Федерации" или проходящим (проходившим) военную службу по контракту, заключенному в соответствии с </w:t>
      </w:r>
      <w:hyperlink r:id="rId48" w:tooltip="Федеральный закон от 28.03.1998 N 53-ФЗ (ред. от 02.10.2024) &quot;О воинской обязанности и военной службе&quot;{КонсультантПлюс}" w:history="1">
        <w:r>
          <w:rPr>
            <w:color w:val="0000FF"/>
          </w:rPr>
          <w:t>пунктом 7 статьи 38</w:t>
        </w:r>
      </w:hyperlink>
      <w:r>
        <w:t xml:space="preserve"> Федерального закона от 28 марта 1998 года N 53-ФЗ "О воинской обязанности и военной службе", </w:t>
      </w:r>
      <w:r>
        <w:t>либо заключившим контракт о добровольном содействии в выполнении задач, возложенных на Вооруженные Силы Российской Федерации после 24 февраля 2022 года в связи с участием в специальной военной операции на территориях Украины, Донецкой Народной Республики и</w:t>
      </w:r>
      <w:r>
        <w:t xml:space="preserve"> Луганской Народной Республики с 24 февраля 2022 года, на территориях Запорожской области и Херсонской области с 30 сентября 2022 года.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2. Для получения плановой медицинской помощи в амбулаторных и стационарных условиях во внеочередном порядке пациент обра</w:t>
      </w:r>
      <w:r>
        <w:t>щается в регистратуру медицинской организации и предъявляет следующие документы: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документ, подтверждающий принадлежность к льготной категории граждан (удостоверение, справка установленной формы);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документ, удостоверяющий личность (паспорт или иной документ</w:t>
      </w:r>
      <w:r>
        <w:t>, заменяющий паспорт (военный билет, временное удостоверение личности гражданина, выдаваемое взамен военного билета, или удостоверение личности (для лиц, которые проходят военную службу), временное удостоверение личности гражданина Российской Федерации, вы</w:t>
      </w:r>
      <w:r>
        <w:t>даваемое на период оформления паспорта, справка установленной формы, выдаваемая гражданам Российской Федерации, находящимся в местах содержания под стражей подозреваемых и обвиняемых).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обращении в государственные специализированные медицинские организа</w:t>
      </w:r>
      <w:r>
        <w:t xml:space="preserve">ции (БУЗ ВО "Вологодская областная клиническая больница N 2", БУЗ ВО "Вологодская областная детская клиническая больница", БУЗ ВО "Вологодская областная офтальмологическая больница", БУЗ ВО "Вологодская областная клиническая больница", БУЗ ВО "Вологодский </w:t>
      </w:r>
      <w:r>
        <w:t>областной онкологический диспансер", БУЗ ВО "Вологодский областной кожно-венерологический диспансер", БУЗ ВО "Вологодский областной кожно-венерологический диспансер N 2") дополнительно предъявляется направление с подробной выпиской из медицинской документа</w:t>
      </w:r>
      <w:r>
        <w:t xml:space="preserve">ции, содержащей данные клинического, рентгенологического, лабораторного и других соответствующих профилю заболевания видов исследований, с указанием цели направления за </w:t>
      </w:r>
      <w:r>
        <w:lastRenderedPageBreak/>
        <w:t>подписью лечащего врача, врача общей практики (семейного врача) и руководителя медицинс</w:t>
      </w:r>
      <w:r>
        <w:t>кой организации.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3. Во внеочередном порядке предоставляется: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1) первичная медико-санитарная помощь, в том числе первичная доврачебная, первичная врачебная и первичная специализированная: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плановые консультации, плановые диагностические и лабораторные исслед</w:t>
      </w:r>
      <w:r>
        <w:t xml:space="preserve">ования в медицинских организациях в течение 7 дней с момента обращения, зарегистрированного у лечащего врача, врача общей практики (семейного врача), - гражданам, указанным в </w:t>
      </w:r>
      <w:hyperlink w:anchor="Par433" w:tooltip="1) инвалидам войны;" w:history="1">
        <w:r>
          <w:rPr>
            <w:color w:val="0000FF"/>
          </w:rPr>
          <w:t>пунктах 1</w:t>
        </w:r>
      </w:hyperlink>
      <w:r>
        <w:t xml:space="preserve"> - </w:t>
      </w:r>
      <w:hyperlink w:anchor="Par468" w:tooltip="11) лицам, награжденным знаками &quot;Почетный донор СССР&quot;, &quot;Почетный донор России&quot;;" w:history="1">
        <w:r>
          <w:rPr>
            <w:color w:val="0000FF"/>
          </w:rPr>
          <w:t>11 части 1</w:t>
        </w:r>
      </w:hyperlink>
      <w:r>
        <w:t xml:space="preserve"> настоящего Порядка;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диспансерное обследование в медицинских организациях граждан, указанных в </w:t>
      </w:r>
      <w:hyperlink w:anchor="Par433" w:tooltip="1) инвалидам войны;" w:history="1">
        <w:r>
          <w:rPr>
            <w:color w:val="0000FF"/>
          </w:rPr>
          <w:t>пунктах 1</w:t>
        </w:r>
      </w:hyperlink>
      <w:r>
        <w:t xml:space="preserve"> - </w:t>
      </w:r>
      <w:hyperlink w:anchor="Par439" w:tooltip="7) нетрудоспособным членам семей погибших (умерших) инвалидов войны, участников Великой Отечественной войны и ветеранов боевых действий, состоявшим на их иждивении и получающим пенсию по случаю потери кормильца (имеющим право на ее получение);" w:history="1">
        <w:r>
          <w:rPr>
            <w:color w:val="0000FF"/>
          </w:rPr>
          <w:t>7</w:t>
        </w:r>
      </w:hyperlink>
      <w:r>
        <w:t xml:space="preserve">, </w:t>
      </w:r>
      <w:hyperlink w:anchor="Par441" w:tooltip="а)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;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ar448" w:tooltip="г) гражданам (в том числе временно направленным или командированным), принимавшим в 1988 - 1990 годах участие в работах по ликвидации последствий чернобыльской катастрофы в пределах зоны отчуждения или занятым в этот период на эксплуатации или других работах на Чернобыльской АЭС; военнослужащим и военнообязанным, призванным на специальные сборы и привлеченным в эти годы к выполнению работ, связанных с ликвидацией последствий чернобыльской катастрофы, независимо от места дислокации и выполнявшихся работ, ..." w:history="1">
        <w:r>
          <w:rPr>
            <w:color w:val="0000FF"/>
          </w:rPr>
          <w:t>"г"</w:t>
        </w:r>
      </w:hyperlink>
      <w:r>
        <w:t xml:space="preserve">, </w:t>
      </w:r>
      <w:hyperlink w:anchor="Par450" w:tooltip="е) гражданам, эвакуированным (в том числе выехавшим добровольно) в 1986 году из зоны отчуждения или переселенным (переселяемым), в том числе выехавшим добровольно, из зоны отселения в 1986 году и в последующие годы, включая детей, в том числе детей, которые в момент эвакуации находились (находятся) в состоянии внутриутробного развития;" w:history="1">
        <w:r>
          <w:rPr>
            <w:color w:val="0000FF"/>
          </w:rPr>
          <w:t>"е" пункта 8 части 1</w:t>
        </w:r>
      </w:hyperlink>
      <w:r>
        <w:t xml:space="preserve"> настоящего Порядка, в установленные указанными организаци</w:t>
      </w:r>
      <w:r>
        <w:t>ями сроки;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плановые консультации, плановые диагностические и лабораторные исследования в медицинских организациях, оказывающих специализированную медицинскую помощь, по направлению лечащего врача, врача общей практики (семейного врача) в течение 7 дней с момента обра</w:t>
      </w:r>
      <w:r>
        <w:t xml:space="preserve">щения, зарегистрированного у лечащего врача, врача общей практики (семейного врача), - гражданам, указанным в </w:t>
      </w:r>
      <w:hyperlink w:anchor="Par433" w:tooltip="1) инвалидам войны;" w:history="1">
        <w:r>
          <w:rPr>
            <w:color w:val="0000FF"/>
          </w:rPr>
          <w:t>пунктах 1</w:t>
        </w:r>
      </w:hyperlink>
      <w:r>
        <w:t xml:space="preserve"> - </w:t>
      </w:r>
      <w:hyperlink w:anchor="Par468" w:tooltip="11) лицам, награжденным знаками &quot;Почетный донор СССР&quot;, &quot;Почетный донор России&quot;;" w:history="1">
        <w:r>
          <w:rPr>
            <w:color w:val="0000FF"/>
          </w:rPr>
          <w:t>11 части 1</w:t>
        </w:r>
      </w:hyperlink>
      <w:r>
        <w:t xml:space="preserve"> настоящего Порядка;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сроки проведения консультаций врачей-специалистов в случае подозрения на онкологическое заболевание не должны превышать 3 рабочих дней;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2) медицинская помощь в стационарных условиях: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плановая госпита</w:t>
      </w:r>
      <w:r>
        <w:t xml:space="preserve">лизация в медицинские организации по направлению лечащего врача, врача общей практики (семейного врача) медицинской организации в соответствии с листом ожидания - со сроком ожидания не более 10 дней - гражданам, указанным в </w:t>
      </w:r>
      <w:hyperlink w:anchor="Par432" w:tooltip="1. В соответствии с настоящим Порядком осуществляется внеочередное оказание медицинской помощи в медицинских организациях области в рамках настоящей Программы следующим категориям граждан:" w:history="1">
        <w:r>
          <w:rPr>
            <w:color w:val="0000FF"/>
          </w:rPr>
          <w:t>части 1</w:t>
        </w:r>
      </w:hyperlink>
      <w:r>
        <w:t xml:space="preserve"> настоящего Порядка;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плановая госпитализация в медицинские организации, оказывающие специализированную медицинскую помощь, по направлению лечащего врача, врача общей практики (семейного врача) медицинской организации с подробной выпиской из медицинской документации и указанием</w:t>
      </w:r>
      <w:r>
        <w:t xml:space="preserve"> цели направления в соответствии с листом ожидания - со сроком ожидания не более 10 дней - гражданам, указанным в </w:t>
      </w:r>
      <w:hyperlink w:anchor="Par432" w:tooltip="1. В соответствии с настоящим Порядком осуществляется внеочередное оказание медицинской помощи в медицинских организациях области в рамках настоящей Программы следующим категориям граждан:" w:history="1">
        <w:r>
          <w:rPr>
            <w:color w:val="0000FF"/>
          </w:rPr>
          <w:t>части 1</w:t>
        </w:r>
      </w:hyperlink>
      <w:r>
        <w:t xml:space="preserve"> настоящего Порядка.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4. Сведения о сроках предоставления медицинской помощи во внеочередном порядке гражданин получает у своего лечащего врача, врача общей практики (семейног</w:t>
      </w:r>
      <w:r>
        <w:t>о врача).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5. При отсутствии необходимого вида медицинской помощи на территории области врачебная комиссия медицинской организации, оказывающей специализированную медицинскую помощь, направляет медицинские документы в установленном порядке в Министерство зд</w:t>
      </w:r>
      <w:r>
        <w:t>равоохранения области для решения вопроса об обследовании и лечении граждан в медицинских организациях за пределами территории Вологодской области.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r>
        <w:t>Подраздел 3. ПОРЯДОК ОБЕСПЕЧЕНИЯ ГРАЖДАН ЛЕКАРСТВЕННЫМИ</w:t>
      </w:r>
    </w:p>
    <w:p w:rsidR="00000000" w:rsidRDefault="00A71187">
      <w:pPr>
        <w:pStyle w:val="ConsPlusTitle"/>
        <w:jc w:val="center"/>
      </w:pPr>
      <w:r>
        <w:lastRenderedPageBreak/>
        <w:t>ПРЕПАРАТАМИ, А ТАКЖЕ МЕДИЦИНСКИМИ ИЗДЕЛИЯМИ, ВКЛЮЧЕ</w:t>
      </w:r>
      <w:r>
        <w:t>ННЫМИ</w:t>
      </w:r>
    </w:p>
    <w:p w:rsidR="00000000" w:rsidRDefault="00A71187">
      <w:pPr>
        <w:pStyle w:val="ConsPlusTitle"/>
        <w:jc w:val="center"/>
      </w:pPr>
      <w:r>
        <w:t>В УТВЕРЖДАЕМЫЙ ПРАВИТЕЛЬСТВОМ РОССИЙСКОЙ ФЕДЕРАЦИИ ПЕРЕЧЕНЬ</w:t>
      </w:r>
    </w:p>
    <w:p w:rsidR="00000000" w:rsidRDefault="00A71187">
      <w:pPr>
        <w:pStyle w:val="ConsPlusTitle"/>
        <w:jc w:val="center"/>
      </w:pPr>
      <w:r>
        <w:t>МЕДИЦИНСКИХ ИЗДЕЛИЙ, ИМПЛАНТИРУЕМЫХ В ОРГАНИЗМ ЧЕЛОВЕКА,</w:t>
      </w:r>
    </w:p>
    <w:p w:rsidR="00000000" w:rsidRDefault="00A71187">
      <w:pPr>
        <w:pStyle w:val="ConsPlusTitle"/>
        <w:jc w:val="center"/>
      </w:pPr>
      <w:r>
        <w:t>ЛЕЧЕБНЫМ ПИТАНИЕМ, В ТОМ ЧИСЛЕ СПЕЦИАЛИЗИРОВАННЫМИ</w:t>
      </w:r>
    </w:p>
    <w:p w:rsidR="00000000" w:rsidRDefault="00A71187">
      <w:pPr>
        <w:pStyle w:val="ConsPlusTitle"/>
        <w:jc w:val="center"/>
      </w:pPr>
      <w:r>
        <w:t>ПРОДУКТАМИ ЛЕЧЕБНОГО ПИТАНИЯ, ПО НАЗНАЧЕНИЮ ВРАЧА, А ТАКЖЕ</w:t>
      </w:r>
    </w:p>
    <w:p w:rsidR="00000000" w:rsidRDefault="00A71187">
      <w:pPr>
        <w:pStyle w:val="ConsPlusTitle"/>
        <w:jc w:val="center"/>
      </w:pPr>
      <w:r>
        <w:t>ДОНОРСКОЙ КРОВЬЮ И ЕЕ К</w:t>
      </w:r>
      <w:r>
        <w:t>ОМПОНЕНТАМИ ПО МЕДИЦИНСКИМ ПОКАЗАНИЯМ</w:t>
      </w:r>
    </w:p>
    <w:p w:rsidR="00000000" w:rsidRDefault="00A71187">
      <w:pPr>
        <w:pStyle w:val="ConsPlusTitle"/>
        <w:jc w:val="center"/>
      </w:pPr>
      <w:r>
        <w:t>В СООТВЕТСТВИИ СО СТАНДАРТАМИ МЕДИЦИНСКОЙ ПОМОЩИ С УЧЕТОМ</w:t>
      </w:r>
    </w:p>
    <w:p w:rsidR="00000000" w:rsidRDefault="00A71187">
      <w:pPr>
        <w:pStyle w:val="ConsPlusTitle"/>
        <w:jc w:val="center"/>
      </w:pPr>
      <w:r>
        <w:t>ВИДОВ, УСЛОВИЙ И ФОРМ ОКАЗАНИЯ МЕДИЦИНСКОЙ ПОМОЩИ,</w:t>
      </w:r>
    </w:p>
    <w:p w:rsidR="00000000" w:rsidRDefault="00A71187">
      <w:pPr>
        <w:pStyle w:val="ConsPlusTitle"/>
        <w:jc w:val="center"/>
      </w:pPr>
      <w:r>
        <w:t>ЗА ИСКЛЮЧЕНИЕМ ЛЕЧЕБНОГО ПИТАНИЯ, В ТОМ ЧИСЛЕ</w:t>
      </w:r>
    </w:p>
    <w:p w:rsidR="00000000" w:rsidRDefault="00A71187">
      <w:pPr>
        <w:pStyle w:val="ConsPlusTitle"/>
        <w:jc w:val="center"/>
      </w:pPr>
      <w:r>
        <w:t>СПЕЦИАЛИЗИРОВАННЫХ ПРОДУКТОВ ЛЕЧЕБНОГО ПИТАНИЯ</w:t>
      </w:r>
    </w:p>
    <w:p w:rsidR="00000000" w:rsidRDefault="00A71187">
      <w:pPr>
        <w:pStyle w:val="ConsPlusTitle"/>
        <w:jc w:val="center"/>
      </w:pPr>
      <w:r>
        <w:t>(ПО ЖЕЛАНИЮ ПАЦИ</w:t>
      </w:r>
      <w:r>
        <w:t>ЕНТА)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1. При оказании скорой, в том числе скорой специализированной, медицинской помощи вне медицинской организации пациентам гарантируется бесплатное обеспечение лекарственными препаратами для медицинского применения, включенными в перечень жизненно необ</w:t>
      </w:r>
      <w:r>
        <w:t>ходимых и важнейших лекарственных препаратов, и медицинскими изделиями, предусмотренными стандартами медицинской помощи.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2. При оказании неотложной первичной медико-санитарной помощи гражданам гарантируется бесплатное обеспечение лекарственными препаратами</w:t>
      </w:r>
      <w:r>
        <w:t xml:space="preserve"> для медицинского применения, включенными в перечень жизненно необходимых и важнейших лекарственных препаратов, и медицинскими изделиями, предусмотренными стандартами медицинской помощи.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3. При оказании плановой первичной медико-санитарной помощи в амбулат</w:t>
      </w:r>
      <w:r>
        <w:t>орных условиях бесплатное лекарственное обеспечение предоставляется гражданам, которым действующим законодательством установлены меры социальной поддержки в части лекарственного обеспечения.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4. При оказании первичной медико-санитарной помощи в условиях дне</w:t>
      </w:r>
      <w:r>
        <w:t>вного стационара обеспечение граждан лекарственными препаратами осуществляется в соответствии с перечнем жизненно необходимых и важнейших лекарственных препаратов и медицинскими изделиями, предусмотренными стандартами медицинской помощи.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5. При оказании специализированной медицинской помощи, оказываемой в стационарных условиях и дневном стационаре, гарантируется обеспечение лекарственными препаратами в соответствии с перечнем жизненно необходимых и важнейших лекарственных препаратов, медиц</w:t>
      </w:r>
      <w:r>
        <w:t>инскими изделиями и донорской кровью и ее компонентами, предусмотренными стандартами медицинской помощи.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оказании стационарной помощи гарантируется бесплатное обеспечение лечебным питанием в соответствии с физиологическими нормами, установленными уполн</w:t>
      </w:r>
      <w:r>
        <w:t>омоченным федеральным органом исполнительной власти, донорской кровью и ее компонентами, предусмотренными стандартами медицинской помощи.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6. При оказании паллиативной медицинской помощи гражданам в стационарных условиях, в условиях дневного стационара и пр</w:t>
      </w:r>
      <w:r>
        <w:t xml:space="preserve">и посещениях на дому осуществляется обеспечение лекарственными препаратами в соответствии с перечнем жизненно необходимых и важнейших лекарственных препаратов и медицинскими изделиями, предусмотренными стандартами </w:t>
      </w:r>
      <w:r>
        <w:lastRenderedPageBreak/>
        <w:t xml:space="preserve">медицинской помощи, донорской кровью и ее </w:t>
      </w:r>
      <w:r>
        <w:t>компонентами, а также лечебным питанием в соответствии с физиологическими нормами, установленными уполномоченным федеральным органом исполнительной власти.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7. Назначение и применение лекарственных препаратов, медицинских изделий, специализированных продукт</w:t>
      </w:r>
      <w:r>
        <w:t>ов лечебного питания, не входящих в соответствующий стандарт медицинской помощи, допускаются в случае наличия медицинских показаний (индивидуальной непереносимости, по жизненным показаниям) по решению врачебной комиссии.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bookmarkStart w:id="16" w:name="Par512"/>
      <w:bookmarkEnd w:id="16"/>
      <w:r>
        <w:t xml:space="preserve">Подраздел 4. ПЕРЕЧЕНЬ </w:t>
      </w:r>
      <w:r>
        <w:t>МЕРОПРИЯТИЙ ПО ПРОФИЛАКТИКЕ</w:t>
      </w:r>
    </w:p>
    <w:p w:rsidR="00000000" w:rsidRDefault="00A71187">
      <w:pPr>
        <w:pStyle w:val="ConsPlusTitle"/>
        <w:jc w:val="center"/>
      </w:pPr>
      <w:r>
        <w:t>ЗАБОЛЕВАНИЙ И ФОРМИРОВАНИЮ ЗДОРОВОГО ОБРАЗА ЖИЗНИ,</w:t>
      </w:r>
    </w:p>
    <w:p w:rsidR="00000000" w:rsidRDefault="00A71187">
      <w:pPr>
        <w:pStyle w:val="ConsPlusTitle"/>
        <w:jc w:val="center"/>
      </w:pPr>
      <w:r>
        <w:t>ОСУЩЕСТВЛЯЕМЫХ В РАМКАХ ПРОГРАММЫ, ВКЛЮЧАЯ МЕРЫ</w:t>
      </w:r>
    </w:p>
    <w:p w:rsidR="00000000" w:rsidRDefault="00A71187">
      <w:pPr>
        <w:pStyle w:val="ConsPlusTitle"/>
        <w:jc w:val="center"/>
      </w:pPr>
      <w:r>
        <w:t>ПО ПРОФИЛАКТИКЕ РАСПРОСТРАНЕНИЯ ВИЧ-ИНФЕКЦИИ И ГЕПАТИТА C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В рамках реализации Программы с целью профилактики заболеваний и форми</w:t>
      </w:r>
      <w:r>
        <w:t>рования здорового образа жизни осуществляются следующие мероприятия: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1. Проведение диспансеризации определенных групп населения в соответствии с приказами Министерства здравоохранения Российской Федерации.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2. Проведение в медицинских организациях профилакт</w:t>
      </w:r>
      <w:r>
        <w:t xml:space="preserve">ических медицинских осмотров в соответствии с приказами Министерства здравоохранения Российской Федерации от 27 апреля 2021 года </w:t>
      </w:r>
      <w:hyperlink r:id="rId49" w:tooltip="Приказ Минздрава России от 27.04.2021 N 404н (ред. от 19.07.2024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{КонсультантПлюс}" w:history="1">
        <w:r>
          <w:rPr>
            <w:color w:val="0000FF"/>
          </w:rPr>
          <w:t>N 404н</w:t>
        </w:r>
      </w:hyperlink>
      <w:r>
        <w:t xml:space="preserve"> "Об утверждении Порядка проведения профилактического медицинского осмотра и диспансеризации определенных групп взрослого населения" и от 10 августа 2017 года </w:t>
      </w:r>
      <w:hyperlink r:id="rId50" w:tooltip="Приказ Минздрава России от 10.08.2017 N 514н (ред. от 19.11.2020) &quot;О Порядке проведения профилактических медицинских осмотров несовершеннолетних&quot; (вместе с &quot;Порядком заполнения учетной формы N 030-ПО/у-17 &quot;Карта профилактического медицинского осмотра несовершеннолетнего&quot;, &quot;Порядком заполнения и сроки представления формы статистической отчетности N 030-ПО/о-17 &quot;Сведения о профилактических медицинских осмотрах несовершеннолетних&quot;) (Зарегистрировано в Минюсте России 18.08.2017 N 47855){КонсультантПлюс}" w:history="1">
        <w:r>
          <w:rPr>
            <w:color w:val="0000FF"/>
          </w:rPr>
          <w:t>N 514н</w:t>
        </w:r>
      </w:hyperlink>
      <w:r>
        <w:t xml:space="preserve"> "О Порядке проведения профилактических медицинских осмотров несовершеннолетних".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3. Проведение школ здоровья в медицинских организациях, оказывающих первичную медико-санитарную помощь в амбулаторных условиях, для пациентов с артериальной гип</w:t>
      </w:r>
      <w:r>
        <w:t>ертонией, диабетом, бронхиальной астмой, остеопорозом, по отказу от курения, санитарно-гигиеническому просвещению по направлению лечащего врача или фельдшера.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4. Мероприятия по индивидуальной профилактике заболеваний и формированию здорового образа жизни: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1) прием граждан с профилактической целью в амбулаторных условиях осуществляется по направлению врача-терапевта, врача-терапевта участкового, врача-педиатра, врача-педиатра участкового и врача общей практики (семейного врача) и при обращении граждан;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2) пр</w:t>
      </w:r>
      <w:r>
        <w:t>офилактическое обследование граждан &lt;*&gt;: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Примечание: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&lt;*&gt; Мероприятия, проводимые в центрах здоровья, оказываются впервые обратившимся в текущем году для проведения комплексного обследования, в том числе детям 15 - 17 лет и детям, у которых решение о посеще</w:t>
      </w:r>
      <w:r>
        <w:t>нии центра здоровья принято родителями (или другим законным представителем) самостоятельно; обратившимся для динамического наблюдения в соответствии с рекомендациями врача центра здоровья; направленным медицинской организацией по месту прикрепления; направ</w:t>
      </w:r>
      <w:r>
        <w:t xml:space="preserve">ленным медицинскими работниками образовательных организаций; </w:t>
      </w:r>
      <w:r>
        <w:lastRenderedPageBreak/>
        <w:t>направленным врачом, ответственным за проведение дополнительной диспансеризации работающих граждан из I (практически здоров) и II (риск развития заболеваний) групп состояния здоровья (далее - I и</w:t>
      </w:r>
      <w:r>
        <w:t xml:space="preserve"> II группы состояния здоровья); направленным работодателем по заключению врача, ответственного за проведение углубленных медицинских осмотров с I и II группами состояния здоровья.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5. Меры по профилактике распространения ВИЧ-инфекции и гепатита C: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1) прове</w:t>
      </w:r>
      <w:r>
        <w:t>дение скринингового обследования населения Вологодской области на предмет выявления лиц с ВИЧ-инфекцией;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2) проведение мероприятий по диагностике и выявлению ВИЧ-инфекций и постановке на диспансерный учет лиц, инфицированных вирусом иммунодефицита человека</w:t>
      </w:r>
      <w:r>
        <w:t>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3) проведение мероприятий по повышению приверженности ВИЧ-инфицированных к лечению ВИЧ-инфекции и диспансерному наблюдению в целях сокращения смертности и предотвращения перехода ВИЧ в стадию СПИДа;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4) разработка, изготовление и распространение среди нас</w:t>
      </w:r>
      <w:r>
        <w:t xml:space="preserve">еления Вологодской области информационных материалов по вопросам ВИЧ-инфекции, вирусных гепатитов B и C и других инфекционных заболеваний, в том числе тиражирование и распространение полиграфической, аудио- и видеопродукции; освещение в средствах массовой </w:t>
      </w:r>
      <w:r>
        <w:t>информации, социальной рекламы в общественном транспорте, изготовление и размещение баннеров;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5) реализация специальных проектов по профилактике и предупреждению распространения ВИЧ-инфекции и других инфекционных заболеваний на территории области;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6) поддержка сайта в информационно-телекоммуникационной сети "Интернет" и работы компьютерной программы для информирования населения по вопросам ВИЧ-инфекции и других инфекционных заболеваний;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7) проведение информационных тренингов, акций и массовых меропр</w:t>
      </w:r>
      <w:r>
        <w:t>иятий для населения по профилактике ВИЧ-инфекций и других инфекционных заболеваний;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8) распространение системы добровольного консультирования и тестирования на ВИЧ-инфекцию, в том числе на рабочем месте.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Комплексное обследование в центре здоровья проводитс</w:t>
      </w:r>
      <w:r>
        <w:t>я вышеуказанным категориям граждан 1 раз в год. Динамическое наблюдение граждан в центрах здоровья проводится по рекомендации врача центра здоровья.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 центрах здоровья для взрослых (БУЗ ВО "Вологодская городская поликлиника N 1", БУЗ ВО "Череповецкая город</w:t>
      </w:r>
      <w:r>
        <w:t>ская поликлиника N 1", БУЗ ВО "Сокольская ЦРБ") проводятся: измерение роста и веса, тестирование на аппаратно-программном комплексе для скрининг-оценки уровня психофизиологического и соматического здоровья, функциональных и адаптивных резервов организма, с</w:t>
      </w:r>
      <w:r>
        <w:t xml:space="preserve">крининг сердца компьютеризированный, экспресс-анализ для определения общего холестерина и глюкозы в крови, комплексная оценка функции дыхательной системы, проверка остроты зрения, рефрактометрия, тонометрия, исследование бинокулярного зрения, </w:t>
      </w:r>
      <w:r>
        <w:lastRenderedPageBreak/>
        <w:t>определение в</w:t>
      </w:r>
      <w:r>
        <w:t>ида и степени аметропии, наличия астигматизма; диагностика кариеса зубов, болезней пародонта, некариозных поражений, болезней слизистой оболочки и регистрация стоматологического статуса пациента; пульсоксиметрия, ангиологический скрининг с автоматическим и</w:t>
      </w:r>
      <w:r>
        <w:t>змерением систолического АД и расчетом лодыжечно-плечевого индекса (выполняется у пациентов старше 30 лет); биоимпедансметрия; исследование на наличие наркотических средств, психотропных веществ и их метаболитов в биологических средах организма (выполняетс</w:t>
      </w:r>
      <w:r>
        <w:t>я при наличии показаний); анализ котинина и других биологических маркеров в моче и крови (выполняется при наличии показаний).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В центрах здоровья для детей (БУЗ ВО "Вологодская областная детская клиническая больница", БУЗ ВО "Череповецкая детская городская </w:t>
      </w:r>
      <w:r>
        <w:t>поликлиника N 1") проводятся: комплексное обследование, включающее измерение роста и веса, тестирование на аппаратно-программном комплексе для скрининг-оценки уровня психофизиологического и соматического здоровья, функциональных и адаптивных резервов орган</w:t>
      </w:r>
      <w:r>
        <w:t>изма, определение глюкозы в крови, комплексная, детальная оценка функций дыхательной системы, оценка состояния полости рта.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bookmarkStart w:id="17" w:name="Par540"/>
      <w:bookmarkEnd w:id="17"/>
      <w:r>
        <w:t>Подраздел 5. ПЕРЕЧЕНЬ МЕДИЦИНСКИХ ОРГАНИЗАЦИЙ, УЧАСТВУЮЩИХ</w:t>
      </w:r>
    </w:p>
    <w:p w:rsidR="00000000" w:rsidRDefault="00A71187">
      <w:pPr>
        <w:pStyle w:val="ConsPlusTitle"/>
        <w:jc w:val="center"/>
      </w:pPr>
      <w:r>
        <w:t>В РЕАЛИЗАЦИИ ПРОГРАММЫ, В ТОМ ЧИСЛЕ ТЕРРИТОРИАЛЬНОЙ</w:t>
      </w:r>
    </w:p>
    <w:p w:rsidR="00000000" w:rsidRDefault="00A71187">
      <w:pPr>
        <w:pStyle w:val="ConsPlusTitle"/>
        <w:jc w:val="center"/>
      </w:pPr>
      <w:r>
        <w:t>ПРОГРАММ</w:t>
      </w:r>
      <w:r>
        <w:t>Ы ОБЯЗАТЕЛЬНОГО МЕДИЦИНСКОГО СТРАХОВАНИЯ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sectPr w:rsidR="00000000">
          <w:headerReference w:type="default" r:id="rId51"/>
          <w:footerReference w:type="default" r:id="rId52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3118"/>
        <w:gridCol w:w="2211"/>
        <w:gridCol w:w="1871"/>
        <w:gridCol w:w="2098"/>
        <w:gridCol w:w="2041"/>
        <w:gridCol w:w="1871"/>
        <w:gridCol w:w="1587"/>
        <w:gridCol w:w="1644"/>
        <w:gridCol w:w="1757"/>
        <w:gridCol w:w="1474"/>
        <w:gridCol w:w="1757"/>
      </w:tblGrid>
      <w:tr w:rsidR="0000000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lastRenderedPageBreak/>
              <w:t>N</w:t>
            </w:r>
          </w:p>
          <w:p w:rsidR="00000000" w:rsidRDefault="00A7118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Код медицинской организации по реестру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Наименование медицинской организации</w:t>
            </w:r>
          </w:p>
        </w:tc>
        <w:tc>
          <w:tcPr>
            <w:tcW w:w="18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В том числе </w:t>
            </w:r>
            <w:hyperlink w:anchor="Par2339" w:tooltip="&lt;*&gt; Заполняется знак отличия (1)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осуществляющие деятельность в рамках выполнения государственного задания за счет средств бюджетных ассигнований бюджета субъекта РФ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осуществляющие деятельность в сфере обязательного медицинского страхования</w:t>
            </w:r>
          </w:p>
        </w:tc>
        <w:tc>
          <w:tcPr>
            <w:tcW w:w="14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из них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проводящие профилактические медицинские осмотры и диспансеризацию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проводящие диспансерное наблюдение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проводящие медицинскую реаблитацию</w:t>
            </w:r>
          </w:p>
        </w:tc>
        <w:tc>
          <w:tcPr>
            <w:tcW w:w="4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0000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углубленную диспансеризацию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для оценки репродуктивного здоровья женщин и мужчин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амбулаторных условиях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условиях дневных стационаров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условиях круглосуточных стационаров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00372500000000000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"Бабаевская ЦРБ"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00372700000000000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"Бабушкинская ЦРБ"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00372800000000000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"Белозерская ЦРБ"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00372900000000000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"Вашкинская ЦРБ"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00378300000000000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"Великоустюгская ЦРБ"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00373000000000000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"Верховажская ЦРБ"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00373100000000000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"Вожегодская ЦРБ"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00373200000000000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"Вологодская ЦРБ"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00373400000000000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"Вытегорская ЦРБ"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00373500000000000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"Грязовецкая ЦРБ"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00373600000000000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"Кадуйская ЦРБ"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00373700000000000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"Кирилловская ЦРБ"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00373800000000000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"Кич-Городецкая ЦРБ" имени В.И. Коржавина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00373900000000000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"Междуреченская ЦРБ"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00374000000000000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"Никольская ЦРБ"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00374100000000000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"Нюксенская ЦРБ"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00378400000000000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"Сокольская ЦРБ"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00374200000000000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"Сямженская ЦРБ"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00374300000000000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"Тарногская ЦРБ"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00374400000000000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"Тотемская ЦРБ"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00374500000000000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"Усть-Кубинская ЦРБ"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00374600000000000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"Устюженская ЦРБ"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00374700000000000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"Харовская ЦРБ"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00374800000000000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"Чагодощенская ЦРБ"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00374900000000000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"Шекснинская ЦРБ"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lastRenderedPageBreak/>
              <w:t>26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00375300000000000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"Вологодская городская больница N 1"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00375900000000000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"Вологодская городская больница N 2"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00375600000000000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"ВОЛРЦ"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00376000000000000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"Вологодская городская поликлиника N 1"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00375400000000000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"Вологодская городская поликлиника N 2"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00375000000000000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"Вологодская городская поликлиника N 3"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00375100000000000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"Вологодская городская поликлиника N 4"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00375200000000000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"Вологодская городская поликлиника N 5"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00377400000000000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"ВГСП"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00376200000000000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"ВССМП" им. Н.Л. Турупанова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00377300000000000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"Вологодский городской родильный дом"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00379100000000000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"Вологодская областная клиническая больница N 2"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lastRenderedPageBreak/>
              <w:t>38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00380300000000000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"Череповецкая городская больница"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00379200000000000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"Вологодская областная детская больница N 2"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00379300000000000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"Медсанчасть "Северсталь"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00378800000000000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"Череповецкая городская поликлиника N 1"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00378900000000000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"Череповецкая городская поликлиника N 2"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00379000000000000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"Череповецкая городская поликлиника N 7" им. П.Я. Дмитриева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00380400000000000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"Череповецкая детская городская поликлиника N 1"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00380500000000000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"Череповецкая детская городская поликлиника N 3"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00379500000000000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"Череповецкая станция скорой медицинской помощи"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00379400000000000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"Череповецкий городской родильный дом"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lastRenderedPageBreak/>
              <w:t>48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00378700000000000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"Череповецкая детская стоматологическая поликлиника"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00378500000000000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"Череповецкая стоматологическая поликлиника N 1"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00378600000000000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"Череповецкая стоматологическая поликлиника N 2"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ОМЦ "Резерв"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00371700000000000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"Вологодская областная клиническая больница"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01069900000000000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"ВОДКБ"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00371900000000000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"Вологодская областная офтальмологическая больница"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00372200000000000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"Вологодская областная инфекционная больница"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00372100000000000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"Вологодский областной кожно-</w:t>
            </w:r>
            <w:r>
              <w:t>венерологический диспансер"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lastRenderedPageBreak/>
              <w:t>57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00372300000000000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"Вологодский областной госпиталь для ветеранов войн"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00372000000000000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"Вологодский областной онкологический диспансер"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00372400000000000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"Вологодский областной кожно-венерологический диспансер N 2"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"Вологодский областной противотуберкулезный диспансер"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"Вологодский областной наркологический диспансер N 1"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"Вологодский областной врачебно-физкультурный диспансер"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"Вологодский областной центр охраны здоровья семьи и репродукции"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БУЗ ВО "Вологодский </w:t>
            </w:r>
            <w:r>
              <w:lastRenderedPageBreak/>
              <w:t>областной центр общественного здоровья и медицинской профилактики"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"Великоустюгский детский противотуберкулезный санаторий "Гледенский"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"Центр по профилактике инфекционных заболеваний"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"Медицинский информационно-аналитический центр"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"Бюро судебно-медицинской экспертизы"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"Вологодский областной Центр контроля качества и сертификации лекарственных средств"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"Вологодский областной психоневрологический диспансер N 1"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</w:t>
            </w:r>
            <w:r>
              <w:t xml:space="preserve">О "Санаторий </w:t>
            </w:r>
            <w:r>
              <w:lastRenderedPageBreak/>
              <w:t>"Родничок"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lastRenderedPageBreak/>
              <w:t>72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"Вологодская областная психиатрическая больница"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"ВОСПК N 1"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"СПК N 2"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"Вологодский областной противотуберкулезный диспансер N 3"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"Вологодский областной психоневрологический диспансер N 2"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"Вологодский областной противотуберкулезный диспансер N 2"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"Вологодский областной наркологический диспансер N 2"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00380100000000000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"Детский специализированный психоневрологический санаторий"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 СЗ ВО "Фармация"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00378000000000000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"Геном-Вологда"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00375800000000000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ЧУЗ "РЖД-Медицина" г. Вологды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00375500000000000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ФКУЗ "МСЧ МВД России по Вологодской области"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00084100000000000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"ИНВИТРО СПб"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00377700000000000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"МИБС - Вологда"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00376300000000000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"Клиника "Говорово"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00379700000000000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"ЛДЦ МИБС - Череповец"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00376800000000000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"КДЦ "Вита клиника"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00379600000000000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НУ "Медицинский центр "Родник"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00379800000000000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ПАО "Северсталь"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00376900000000000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"Поликлиника "Бодрость"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00376700000000000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Центр гемодиализа "Бодрость"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00376400000000000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"ВОЦЭ"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00377000000000000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ООО "Медицинский центр </w:t>
            </w:r>
            <w:r>
              <w:lastRenderedPageBreak/>
              <w:t>"Бодрость"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lastRenderedPageBreak/>
              <w:t>95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00376600000000000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"Клиника Константа"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00375700000000000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Компания "Бодрость"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00084200000000000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"ЦИЭР "ЭмбриЛайф"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00381000000000000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"АВА-ПЕТЕР"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00379900000000000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"Медэксперт"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00380000000000000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"Северная стоматология +"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00373300000000000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МЧУ профсоюзов санаторий "Новый источник"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00029300000000000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"М-ЛАЙН"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00376100000000000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"Красота и здоровье"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00377500000000000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"Бальнеоклиника"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00381200000000000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"Мать и дитя Ярославль"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00314100000000000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"Клиника репродукции "Вита ЭКО"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00382000000000000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"Офтальмологический центр"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00381300000000000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"Магнит Плюс"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lastRenderedPageBreak/>
              <w:t>109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00377800000000000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"ЦЕНТР ЭКО"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00084900000000000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"Ай-Клиник СЗ"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00034300000000000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Нефросовет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00380700000000000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"МедГрад"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00377200000000000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"Дента-Нель"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01104500000000000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"Офтарос"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01336100000000000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"Семейная стоматология"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01372500000000000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"Эль-Мед"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01104400000000000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"Хирургия ГМ"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01405200000000000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Клиника "Омикрон-Томоград"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01103200000000000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ЦКЗ "Новый луч"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01235000000000000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"ВитаЛаб"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00380600000000000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"Первая многопрофильная клиника"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01111900000000000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"МЕДЭКСПЕРТ"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01171600000000000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"МАГНИТ+"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01274300000000000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"Санаторий "Адонис"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lastRenderedPageBreak/>
              <w:t>125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00353600000000000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АО "К+31"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01055600000000000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"ИнноМед"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01093100000000000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"РЕЗОНАНС"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01100800000000000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"МРТ на Мальцева"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00970600000000000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"Клиника "Источник"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00495800000000000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"Евромед Клиник"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00169100000000000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"ПокровМЕД"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00546900000000000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АО "Медицина"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01231500000000000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АНО "ЦСОН ВО "Доверие"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Итого медицинских организаций, участвующих в территориальной программе государственных гарантий, всего в том числе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6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медицинских организаций, подведомственных федеральным органам исполнительной власти, которым комиссией распределяются объемы специализированной медицинской помощи в условиях круглосуточного и дневного стационаров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0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bookmarkStart w:id="18" w:name="Par2339"/>
            <w:bookmarkEnd w:id="18"/>
            <w:r>
              <w:t>&lt;*&gt; Заполняется знак отличия (1).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</w:tbl>
    <w:p w:rsidR="00000000" w:rsidRDefault="00A71187">
      <w:pPr>
        <w:pStyle w:val="ConsPlusNormal"/>
        <w:sectPr w:rsidR="00000000">
          <w:headerReference w:type="default" r:id="rId53"/>
          <w:footerReference w:type="default" r:id="rId54"/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--------------------------------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&lt;*&gt; Заполняется знак отличия (1).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bookmarkStart w:id="19" w:name="Par2352"/>
      <w:bookmarkEnd w:id="19"/>
      <w:r>
        <w:t>Подраздел 6. УСЛОВИЯ ПРЕБЫВАНИЯ В МЕДИЦИНСКИХ ОРГАНИЗАЦИЯХ</w:t>
      </w:r>
    </w:p>
    <w:p w:rsidR="00000000" w:rsidRDefault="00A71187">
      <w:pPr>
        <w:pStyle w:val="ConsPlusTitle"/>
        <w:jc w:val="center"/>
      </w:pPr>
      <w:r>
        <w:t>ПРИ ОКАЗАНИИ МЕДИЦИНСКОЙ ПОМОЩИ В СТАЦИОНАРНЫХ УСЛОВИЯХ,</w:t>
      </w:r>
    </w:p>
    <w:p w:rsidR="00000000" w:rsidRDefault="00A71187">
      <w:pPr>
        <w:pStyle w:val="ConsPlusTitle"/>
        <w:jc w:val="center"/>
      </w:pPr>
      <w:r>
        <w:t>ВКЛЮЧАЯ ПРЕДОСТАВЛЕНИЕ СПАЛЬНОГО МЕСТА И ПИТАНИЯ,</w:t>
      </w:r>
    </w:p>
    <w:p w:rsidR="00000000" w:rsidRDefault="00A71187">
      <w:pPr>
        <w:pStyle w:val="ConsPlusTitle"/>
        <w:jc w:val="center"/>
      </w:pPr>
      <w:r>
        <w:t>ПРИ СОВМЕСТНОМ НАХОЖДЕНИИ ОДНОГО ИЗ РОДИТ</w:t>
      </w:r>
      <w:r>
        <w:t>ЕЛЕЙ, ИНОГО ЧЛЕНА</w:t>
      </w:r>
    </w:p>
    <w:p w:rsidR="00000000" w:rsidRDefault="00A71187">
      <w:pPr>
        <w:pStyle w:val="ConsPlusTitle"/>
        <w:jc w:val="center"/>
      </w:pPr>
      <w:r>
        <w:t>СЕМЬИ ИЛИ ИНОГО ЗАКОННОГО ПРЕДСТАВИТЕЛЯ В МЕДИЦИНСКОЙ</w:t>
      </w:r>
    </w:p>
    <w:p w:rsidR="00000000" w:rsidRDefault="00A71187">
      <w:pPr>
        <w:pStyle w:val="ConsPlusTitle"/>
        <w:jc w:val="center"/>
      </w:pPr>
      <w:r>
        <w:t>ОРГАНИЗАЦИИ В СТАЦИОНАРНЫХ УСЛОВИЯХ С РЕБЕНКОМ ДО ДОСТИЖЕНИЯ</w:t>
      </w:r>
    </w:p>
    <w:p w:rsidR="00000000" w:rsidRDefault="00A71187">
      <w:pPr>
        <w:pStyle w:val="ConsPlusTitle"/>
        <w:jc w:val="center"/>
      </w:pPr>
      <w:r>
        <w:t>ИМ ВОЗРАСТА ЧЕТЫРЕХ ЛЕТ, А С РЕБЕНКОМ СТАРШЕ УКАЗАННОГО</w:t>
      </w:r>
    </w:p>
    <w:p w:rsidR="00000000" w:rsidRDefault="00A71187">
      <w:pPr>
        <w:pStyle w:val="ConsPlusTitle"/>
        <w:jc w:val="center"/>
      </w:pPr>
      <w:r>
        <w:t>ВОЗРАСТА - ПРИ НАЛИЧИИ МЕДИЦИНСКИХ ПОКАЗАНИЙ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При оказании медицинс</w:t>
      </w:r>
      <w:r>
        <w:t>кой помощи в стационарных условиях размещение граждан производится в палатах. В случаях отсутствия мест в палатах допускается кратковременное размещение поступившего по экстренным показаниям вне палаты.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Проведение лечебно-диагностических мероприятий, лекар</w:t>
      </w:r>
      <w:r>
        <w:t xml:space="preserve">ственное обеспечение осуществляются с момента поступления в стационар. Питание больного в стационаре осуществляется в соответствии с </w:t>
      </w:r>
      <w:hyperlink r:id="rId55" w:tooltip="Приказ Минздрава России от 05.08.2003 N 330 (ред. от 19.02.2024) &quot;О мерах по совершенствованию лечебного питания в лечебно-профилактических учреждениях Российской Федерации&quot; (вместе с &quot;Положением об организации деятельности врача-диетолога&quot;, &quot;Положением об организации деятельности медицинской сестры диетической&quot;, &quot;Положением о Совете по лечебному питанию лечебно-профилактических учреждений&quot;, &quot;Инструкцией по организации лечебного питания в лечебно-профилактических учреждениях&quot;) (Зарегистрировано в Минюсте Ро{КонсультантПлюс}" w:history="1">
        <w:r>
          <w:rPr>
            <w:color w:val="0000FF"/>
          </w:rPr>
          <w:t>прик</w:t>
        </w:r>
        <w:r>
          <w:rPr>
            <w:color w:val="0000FF"/>
          </w:rPr>
          <w:t>азом</w:t>
        </w:r>
      </w:hyperlink>
      <w:r>
        <w:t xml:space="preserve"> Министерства здравоохранения Российской Федерации от 5 августа 2003 года N 330 "О мерах по совершенствованию лечебного питания в лечебно-профилактических учреждениях Российской Федерации", санитарно-эпидемиологическими правилами и нормативами "Гиги</w:t>
      </w:r>
      <w:r>
        <w:t xml:space="preserve">енические требования безопасности и пищевой ценности пищевых продуктов. </w:t>
      </w:r>
      <w:hyperlink r:id="rId56" w:tooltip="Постановление Главного государственного санитарного врача РФ от 14.11.2001 N 36 (ред. от 06.07.2011) &quot;О введении в действие Санитарных правил&quot; (вместе с &quot;СанПиН 2.3.2.1078-01. 2.3.2. Продовольственное сырье и пищевые продукты. Гигиенические требования безопасности и пищевой ценности пищевых продуктов. Санитарно-эпидемиологические правила и нормативы&quot;, утв. Главным государственным санитарным врачом РФ 06.11.2001) (Зарегистрировано в Минюсте РФ 22.03.2002 N 3326){КонсультантПлюс}" w:history="1">
        <w:r>
          <w:rPr>
            <w:color w:val="0000FF"/>
          </w:rPr>
          <w:t>СанПиН 2.3.2.1078-01</w:t>
        </w:r>
      </w:hyperlink>
      <w:r>
        <w:t>", утвержденными постановлением Главного государственного санитарного врач</w:t>
      </w:r>
      <w:r>
        <w:t>а Российской Федерации от 14 ноября 2001 года N 36, а также методическими рекомендациями Министерства здравоохранения Российской Федерации по организации лечебного питания в лечебно-профилактических учреждениях.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Обеспечение лекарственными препаратами для л</w:t>
      </w:r>
      <w:r>
        <w:t>ечения в круглосуточном и дневном стационарах осуществляется за счет средств обязательного медицинского страхования и средств областного бюджета в соответствии с перечнем жизненно необходимых и важнейших лекарственных препаратов, утверждаемым Правительство</w:t>
      </w:r>
      <w:r>
        <w:t>м Российской Федерации.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совместном нахождении в медицинской организации в стационарных условиях с ребенком в течение всего периода его лечения одному из родителей, иному члену семьи или иному законному представителю предоставляется спальное место в одн</w:t>
      </w:r>
      <w:r>
        <w:t xml:space="preserve">ой палате с ребенком и обеспечение питанием в соответствии с </w:t>
      </w:r>
      <w:hyperlink r:id="rId57" w:tooltip="Федеральный закон от 21.11.2011 N 323-ФЗ (ред. от 28.12.2024) &quot;Об основах охраны здоровья граждан в Российской Федерации&quot;{КонсультантПлюс}" w:history="1">
        <w:r>
          <w:rPr>
            <w:color w:val="0000FF"/>
          </w:rPr>
          <w:t>частью 3 статьи 51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 в пределах утвержденных тарифов в системе обязательного медицинског</w:t>
      </w:r>
      <w:r>
        <w:t>о страхования и средств областного бюджета.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bookmarkStart w:id="20" w:name="Par2366"/>
      <w:bookmarkEnd w:id="20"/>
      <w:r>
        <w:t>Подраздел 7. УСЛОВИЯ РАЗМЕЩЕНИЯ ПАЦИЕНТОВ В МАЛОМЕСТНЫХ</w:t>
      </w:r>
    </w:p>
    <w:p w:rsidR="00000000" w:rsidRDefault="00A71187">
      <w:pPr>
        <w:pStyle w:val="ConsPlusTitle"/>
        <w:jc w:val="center"/>
      </w:pPr>
      <w:r>
        <w:t>ПАЛАТАХ (БОКСАХ) ПО МЕДИЦИНСКИМ И (ИЛИ) ЭПИДЕМИОЛОГИЧЕСКИМ</w:t>
      </w:r>
    </w:p>
    <w:p w:rsidR="00000000" w:rsidRDefault="00A71187">
      <w:pPr>
        <w:pStyle w:val="ConsPlusTitle"/>
        <w:jc w:val="center"/>
      </w:pPr>
      <w:r>
        <w:t>ПОКАЗАНИЯМ, УСТАНОВЛЕННЫМ МИНИСТЕРСТВОМ ЗДРАВООХРАНЕНИЯ</w:t>
      </w:r>
    </w:p>
    <w:p w:rsidR="00000000" w:rsidRDefault="00A71187">
      <w:pPr>
        <w:pStyle w:val="ConsPlusTitle"/>
        <w:jc w:val="center"/>
      </w:pPr>
      <w:r>
        <w:t>РОССИЙСКОЙ ФЕДЕРАЦИИ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Паци</w:t>
      </w:r>
      <w:r>
        <w:t xml:space="preserve">енты размещаются в маломестных палатах (боксах) (с числом мест не более двух) при наличии медицинских и (или) эпидемиологических показаний, предусмотренных </w:t>
      </w:r>
      <w:hyperlink r:id="rId58" w:tooltip="Приказ Минздравсоцразвития России от 15.05.2012 N 535н &quot;Об утверждении перечня медицинских и эпидемиологических показаний к размещению пациентов в маломестных палатах (боксах)&quot; (Зарегистрировано в Минюсте России 07.06.2012 N 24475){КонсультантПлюс}" w:history="1">
        <w:r>
          <w:rPr>
            <w:color w:val="0000FF"/>
          </w:rPr>
          <w:t>перечнем</w:t>
        </w:r>
      </w:hyperlink>
      <w:r>
        <w:t xml:space="preserve"> медицинских и эпидемиологических показаний к размещению пациентов в маломестных палатах (боксах), утвержденным приказом Министерства здравоохранения и социального развития Российской Федерации от 15 мая 2012 года N 535н "Об утверждении п</w:t>
      </w:r>
      <w:r>
        <w:t>еречня медицинских и эпидемиологических показаний к размещению пациентов в маломестных палатах (боксах)".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Обязательными условиями пребывания в маломестной палате (боксе) являются изоляция больных от внешних воздействующих факторов, а в случаях инфекционных</w:t>
      </w:r>
      <w:r>
        <w:t xml:space="preserve"> заболеваний - предупреждение заражения окружающих с соблюдением санитарно-эпидемиологических правил и нормативов.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Совместное размещение пациентов допускается с учетом имеющихся нозологических форм (заболеваний), пола и тяжести состояния пациента.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оказ</w:t>
      </w:r>
      <w:r>
        <w:t xml:space="preserve">ании медицинской помощи в рамках настоящей Программы размещение в маломестных палатах (боксах) при наличии медицинских и (или) эпидемиологических показаний согласно </w:t>
      </w:r>
      <w:hyperlink r:id="rId59" w:tooltip="Приказ Минздравсоцразвития России от 15.05.2012 N 535н &quot;Об утверждении перечня медицинских и эпидемиологических показаний к размещению пациентов в маломестных палатах (боксах)&quot; (Зарегистрировано в Минюсте России 07.06.2012 N 24475){КонсультантПлюс}" w:history="1">
        <w:r>
          <w:rPr>
            <w:color w:val="0000FF"/>
          </w:rPr>
          <w:t>перечню</w:t>
        </w:r>
      </w:hyperlink>
      <w:r>
        <w:t xml:space="preserve"> медицинских и эпидемиологических показаний к размещению пациентов в маломестных палатах (боксах), утвержденному приказом Министерства здравоохранения и социального развития Российской Федерации от 15 мая 2012 года N 535н "Об утве</w:t>
      </w:r>
      <w:r>
        <w:t>рждении перечня медицинских и эпидемиологических показаний к размещению пациентов в маломестных палатах (боксах)", осуществляется бесплатно.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bookmarkStart w:id="21" w:name="Par2376"/>
      <w:bookmarkEnd w:id="21"/>
      <w:r>
        <w:t>Подраздел 8. УСЛОВИЯ ПРЕДОСТАВЛЕНИЯ ДЕТЯМ-СИРОТАМ И ДЕТЯМ,</w:t>
      </w:r>
    </w:p>
    <w:p w:rsidR="00000000" w:rsidRDefault="00A71187">
      <w:pPr>
        <w:pStyle w:val="ConsPlusTitle"/>
        <w:jc w:val="center"/>
      </w:pPr>
      <w:r>
        <w:t>ОСТАВШИМСЯ БЕЗ ПОПЕЧЕНИЯ РОДИТЕЛЕЙ, В СЛУЧАЕ ВЫЯВЛЕНИЯ</w:t>
      </w:r>
    </w:p>
    <w:p w:rsidR="00000000" w:rsidRDefault="00A71187">
      <w:pPr>
        <w:pStyle w:val="ConsPlusTitle"/>
        <w:jc w:val="center"/>
      </w:pPr>
      <w:r>
        <w:t>У НИХ ЗАБОЛЕВАНИЙ МЕДИЦИНСКОЙ ПОМОЩИ ВСЕХ ВИДОВ, ВКЛЮЧАЯ</w:t>
      </w:r>
    </w:p>
    <w:p w:rsidR="00000000" w:rsidRDefault="00A71187">
      <w:pPr>
        <w:pStyle w:val="ConsPlusTitle"/>
        <w:jc w:val="center"/>
      </w:pPr>
      <w:r>
        <w:t>СПЕЦИАЛИЗИРОВАННУЮ, В ТОМ ЧИСЛЕ ВЫСОКОТЕХНОЛОГИЧНУЮ,</w:t>
      </w:r>
    </w:p>
    <w:p w:rsidR="00000000" w:rsidRDefault="00A71187">
      <w:pPr>
        <w:pStyle w:val="ConsPlusTitle"/>
        <w:jc w:val="center"/>
      </w:pPr>
      <w:r>
        <w:t>МЕДИЦИНСКУЮ ПОМОЩЬ, А ТАКЖЕ МЕДИЦИНСКУЮ РЕАБИЛИТАЦИЮ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В рамках Программы детям-сиротам и де</w:t>
      </w:r>
      <w:r>
        <w:t>тям, оставшимся без попечения родителей, в случае выявления у них заболеваний предоставляется медицинская помощь всех видов, включая специализированную, в том числе высокотехнологичную, медицинскую помощь.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В целях исполнения </w:t>
      </w:r>
      <w:hyperlink r:id="rId60" w:tooltip="Указ Президента РФ от 28.12.2012 N 1688 (ред. от 14.11.2017) &quot;О некоторых мерах по реализации государственной политики в сфере защиты детей-сирот и детей, оставшихся без попечения родителей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28 декабря 2012 года N 1688 "О некоторых мерах по реализации государственной политики в сфере защиты детей-сирот и детей, оставшихся без попечения родителей" и на основании приказов Министерства здр</w:t>
      </w:r>
      <w:r>
        <w:t xml:space="preserve">авоохранения Российской Федерации от 15 февраля 2013 года </w:t>
      </w:r>
      <w:hyperlink r:id="rId61" w:tooltip="Приказ Минздрава России от 15.02.2013 N 72н (ред. от 19.11.2020) &quot;О проведении диспансеризации пребывающих в стационарных учреждениях детей-сирот и детей, находящихся в трудной жизненной ситуации&quot; (вместе с &quot;Порядком проведения диспансеризации пребывающих в стационарных учреждениях детей-сирот и детей, находящихся в трудной жизненной ситуации&quot;) (Зарегистрировано в Минюсте России 02.04.2013 N 27964){КонсультантПлюс}" w:history="1">
        <w:r>
          <w:rPr>
            <w:color w:val="0000FF"/>
          </w:rPr>
          <w:t>N 72н</w:t>
        </w:r>
      </w:hyperlink>
      <w:r>
        <w:t xml:space="preserve"> "О проведении диспансеризации пребывающих в стационарных учреждениях детей-сирот и детей, находящихся в трудной жизненной ситуации", от 21 апреля 2022 года </w:t>
      </w:r>
      <w:hyperlink r:id="rId62" w:tooltip="Приказ Минздрава России от 21.04.2022 N 275н &quot;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&quot; (Зарегистрировано в Минюсте России 29.04.2022 N 68366){КонсультантПлюс}" w:history="1">
        <w:r>
          <w:rPr>
            <w:color w:val="0000FF"/>
          </w:rPr>
          <w:t>N 275н</w:t>
        </w:r>
      </w:hyperlink>
      <w:r>
        <w:t xml:space="preserve"> "Об утверждении Порядка диспансеризации детей-сирот и детей, оставшихся без попечения родителе</w:t>
      </w:r>
      <w:r>
        <w:t>й, в том числе усыновленных (удочеренных), принятых под опеку (попечительство), в приемную или патронатную семью" ежегодно дети данной категории проходят диспансеризацию.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Министерство здравоохранения Вологодской области до начала проведения диспансеризации</w:t>
      </w:r>
      <w:r>
        <w:t xml:space="preserve"> определяет медицинские организации, участвующие в проведении диспансеризации детей-сирот и детей, оставшихся без попечения родителей, устанавливает условия прохождения несовершеннолетними диспансеризации, организует выездную работу </w:t>
      </w:r>
      <w:r>
        <w:lastRenderedPageBreak/>
        <w:t>врачей-специалистов в р</w:t>
      </w:r>
      <w:r>
        <w:t>айонах области.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Диспансеризация представляет собой комплекс мероприятий, в том числе медицинский осмотр врачами нескольких специальностей и применение необходимых методов обследования.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Диспансеризация проводится ежегодно в целях раннего (своевременного) вы</w:t>
      </w:r>
      <w:r>
        <w:t>явления патологических состояний, заболеваний и факторов риска их развития, а также в целях формирования групп здоровья и выработки рекомендаций для несовершеннолетних.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Необходимым предварительным условием медицинского вмешательства является дача информиро</w:t>
      </w:r>
      <w:r>
        <w:t xml:space="preserve">ванного добровольного согласия несовершеннолетнего или его законного представителя на медицинское вмешательство с соблюдением требований, установленных </w:t>
      </w:r>
      <w:hyperlink r:id="rId63" w:tooltip="Федеральный закон от 21.11.2011 N 323-ФЗ (ред. от 28.12.202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20</w:t>
        </w:r>
      </w:hyperlink>
      <w:r>
        <w:t xml:space="preserve"> Федерального закона от 21 ноября 2011 года N 323-ФЗ "Об основах охраны здоровья граждан в Рос</w:t>
      </w:r>
      <w:r>
        <w:t>сийской Федерации".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исследований, включенных в перечень исследований, врач, ответственны</w:t>
      </w:r>
      <w:r>
        <w:t>й за проведение диспансеризации, врачи-специалисты, участвующие в проведении диспансеризации, направляют несовершеннолетнего на дополнительную консультацию и (или) исследование с указанием даты и места их проведения.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Медицинская организация при наличии (ус</w:t>
      </w:r>
      <w:r>
        <w:t>тановлении) у несовершеннолетнего заболевания, требующего оказания специализированной, в том числе высокотехнологичной, медицинской помощи, направляет его медицинскую документацию в Министерство здравоохранения области для решения вопроса об оказании ему м</w:t>
      </w:r>
      <w:r>
        <w:t>едицинской помощи. Министерство здравоохранения Вологодской области в свою очередь обеспечивает организацию несовершеннолетнему медицинской помощи всех видов, включая специализированную, в том числе высокотехнологичную, медицинскую помощь.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bookmarkStart w:id="22" w:name="Par2391"/>
      <w:bookmarkEnd w:id="22"/>
      <w:r>
        <w:t>П</w:t>
      </w:r>
      <w:r>
        <w:t>одраздел 9. ПОРЯДОК ПРЕДОСТАВЛЕНИЯ ТРАНСПОРТНЫХ УСЛУГ</w:t>
      </w:r>
    </w:p>
    <w:p w:rsidR="00000000" w:rsidRDefault="00A71187">
      <w:pPr>
        <w:pStyle w:val="ConsPlusTitle"/>
        <w:jc w:val="center"/>
      </w:pPr>
      <w:r>
        <w:t>ПРИ СОПРОВОЖДЕНИИ МЕДИЦИНСКИМ РАБОТНИКОМ ПАЦИЕНТА,</w:t>
      </w:r>
    </w:p>
    <w:p w:rsidR="00000000" w:rsidRDefault="00A71187">
      <w:pPr>
        <w:pStyle w:val="ConsPlusTitle"/>
        <w:jc w:val="center"/>
      </w:pPr>
      <w:r>
        <w:t>НАХОДЯЩЕГОСЯ НА ЛЕЧЕНИИ В СТАЦИОНАРНЫХ УСЛОВИЯХ, В ЦЕЛЯХ</w:t>
      </w:r>
    </w:p>
    <w:p w:rsidR="00000000" w:rsidRDefault="00A71187">
      <w:pPr>
        <w:pStyle w:val="ConsPlusTitle"/>
        <w:jc w:val="center"/>
      </w:pPr>
      <w:r>
        <w:t>ВЫПОЛНЕНИЯ ПОРЯДКОВ ОКАЗАНИЯ МЕДИЦИНСКОЙ ПОМОЩИ И СТАНДАРТОВ</w:t>
      </w:r>
    </w:p>
    <w:p w:rsidR="00000000" w:rsidRDefault="00A71187">
      <w:pPr>
        <w:pStyle w:val="ConsPlusTitle"/>
        <w:jc w:val="center"/>
      </w:pPr>
      <w:r>
        <w:t>МЕДИЦИНСКОЙ ПОМОЩИ В СЛУЧАЕ НЕОБХ</w:t>
      </w:r>
      <w:r>
        <w:t>ОДИМОСТИ ПРОВЕДЕНИЯ ТАКОМУ</w:t>
      </w:r>
    </w:p>
    <w:p w:rsidR="00000000" w:rsidRDefault="00A71187">
      <w:pPr>
        <w:pStyle w:val="ConsPlusTitle"/>
        <w:jc w:val="center"/>
      </w:pPr>
      <w:r>
        <w:t>ПАЦИЕНТУ ДИАГНОСТИЧЕСКИХ ИССЛЕДОВАНИЙ - ПРИ ОТСУТСТВИИ</w:t>
      </w:r>
    </w:p>
    <w:p w:rsidR="00000000" w:rsidRDefault="00A71187">
      <w:pPr>
        <w:pStyle w:val="ConsPlusTitle"/>
        <w:jc w:val="center"/>
      </w:pPr>
      <w:r>
        <w:t>ВОЗМОЖНОСТИ ИХ ПРОВЕДЕНИЯ МЕДИЦИНСКОЙ ОРГАНИЗАЦИЕЙ,</w:t>
      </w:r>
    </w:p>
    <w:p w:rsidR="00000000" w:rsidRDefault="00A71187">
      <w:pPr>
        <w:pStyle w:val="ConsPlusTitle"/>
        <w:jc w:val="center"/>
      </w:pPr>
      <w:r>
        <w:t>ОКАЗЫВАЮЩЕЙ МЕДИЦИНСКУЮ ПОМОЩЬ ПАЦИЕНТУ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В случае необходимости проведения пациенту, находящемуся на лечении в стационарных условиях, диагностических исследований и консультаций при отсутствии возможности их проведения медицинской организацией, оказывающей медицинскую помощь пациенту, медицинская</w:t>
      </w:r>
      <w:r>
        <w:t xml:space="preserve"> организация, в которой пациент находится на лечении, обеспечивает транспортировку пациента к месту проведения обследования и обратно санитарным транспортом, а также обеспечивает сопровождение пациента медицинским работником.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необходимости проведения н</w:t>
      </w:r>
      <w:r>
        <w:t xml:space="preserve">етранспортабельному пациенту консультации врачом-специалистом, отсутствующим в штате данной медицинской организации, медицинская </w:t>
      </w:r>
      <w:r>
        <w:lastRenderedPageBreak/>
        <w:t>организация обеспечивает доставку санитарным транспортом врача-специалиста к пациенту.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bookmarkStart w:id="23" w:name="Par2403"/>
      <w:bookmarkEnd w:id="23"/>
      <w:r>
        <w:t>Подраздел 10. УСЛОВИЯ И С</w:t>
      </w:r>
      <w:r>
        <w:t>РОКИ ДИСПАНСЕРИЗАЦИИ НАСЕЛЕНИЯ</w:t>
      </w:r>
    </w:p>
    <w:p w:rsidR="00000000" w:rsidRDefault="00A71187">
      <w:pPr>
        <w:pStyle w:val="ConsPlusTitle"/>
        <w:jc w:val="center"/>
      </w:pPr>
      <w:r>
        <w:t>ДЛЯ ОТДЕЛЬНЫХ КАТЕГОРИЙ НАСЕЛЕНИЯ, ПРОФИЛАКТИЧЕСКИХ</w:t>
      </w:r>
    </w:p>
    <w:p w:rsidR="00000000" w:rsidRDefault="00A71187">
      <w:pPr>
        <w:pStyle w:val="ConsPlusTitle"/>
        <w:jc w:val="center"/>
      </w:pPr>
      <w:r>
        <w:t>ОСМОТРОВ НЕСОВЕРШЕННОЛЕТНИХ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 xml:space="preserve">Условия и сроки диспансеризации населения для отдельных категорий населения, включая взрослое население в возрасте 18 лет и старше, в том числе </w:t>
      </w:r>
      <w:r>
        <w:t>работающих и неработающих граждан, обучающихся в образовательных организациях по очной форме, пребывающих в стационарных учреждениях детей-сирот и детей, находящихся в трудной жизненной ситуации, детей-сирот и детей, оставшихся без попечения родителей, в т</w:t>
      </w:r>
      <w:r>
        <w:t>ом числе усыновленных (удочеренных), принятых под опеку (попечительство), в приемную или патронатную семью, и других категорий определяются в соответствии с приказами Министерства здравоохранения Российской Федерации и Министерства здравоохранения области.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Диспансеризация взрослого населения проводится медицинскими организациями, имеющими лицензию на осуществление медицинской деятельности, предусматривающей работы (услуги) по медицинским профилактическим осмотрам и отдельным видам работ (услуг); в случае от</w:t>
      </w:r>
      <w:r>
        <w:t>сутствия у медицинской организации, осуществляющей диспансеризацию, лицензии на медицинскую деятельность по отдельным видам работ (услуг), необходимым для проведения диспансеризации в полном объеме, медицинская организация заключает договор с иной медицинс</w:t>
      </w:r>
      <w:r>
        <w:t>кой организацией, имеющей лицензию на требуемые виды работ, о привлечении соответствующих медицинских работников к проведению диспансеризации.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Гражданин проходит диспансеризацию в медицинской организации, выбранной им для получения первичной медико-санитар</w:t>
      </w:r>
      <w:r>
        <w:t>ной помощи в соответствии с порядком выбора гражданином медицинской организации при оказании ему медицинской помощи, в том числе по месту нахождения мобильной медицинской бригады, организованной в структуре медицинской организации, в которой он получает пе</w:t>
      </w:r>
      <w:r>
        <w:t>рвичную медико-санитарную помощь, установленным настоящей Программой; диспансеризация проводится по добровольному согласию гражданина.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Диспансеризация, предусмотренная настоящим подразделом, осуществляется за счет средств обязательного медицинского страхов</w:t>
      </w:r>
      <w:r>
        <w:t>ания.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Диспансеризация проводится: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1) 1 раз в три года в возрасте от 18 до 39 лет включительно;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2) ежегодно в возрасте 40 лет и старше, а также в отношении отдельных категорий граждан, включая: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а) инвалидов Великой Отечественной войны и инвалидов боевых дей</w:t>
      </w:r>
      <w:r>
        <w:t>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б) лиц, награжденных знаком "Жите</w:t>
      </w:r>
      <w:r>
        <w:t xml:space="preserve">лю блокадного Ленинграда", лиц, награжденных знаком "Житель осажденного Севастополя", и лиц, награжденных знаком "Житель осажденного </w:t>
      </w:r>
      <w:r>
        <w:lastRenderedPageBreak/>
        <w:t>Сталинграда" и признанных инвалидами вследствие общего заболевания, трудового увечья и других причин (кроме лиц, инвалиднос</w:t>
      </w:r>
      <w:r>
        <w:t>ть которых наступила вследствие их противоправных действий);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</w:t>
      </w:r>
      <w:r>
        <w:t>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г) работающих граждан, не достигших возраста, дающего право на назначение пенсии по старости, в том числе дос</w:t>
      </w:r>
      <w:r>
        <w:t>рочно, в течение пяти лет до наступления такого возраста и работающих граждан, являющихся получателями пенсии по старости или пенсии за выслугу лет.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Объем диагностических исследований и осмотров специалистами осуществляется в соответствии с </w:t>
      </w:r>
      <w:hyperlink r:id="rId64" w:tooltip="Приказ Минздрава России от 27.04.2021 N 404н (ред. от 19.07.2024) &quot;Об утверждении Порядка проведения профилактического медицинского осмотра и диспансеризации определенных групп взрослого населения&quot; (Зарегистрировано в Минюсте России 30.06.2021 N 64042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27 апреля 2021 года N 404н "Об утверждении Порядка проведения профилактическог</w:t>
      </w:r>
      <w:r>
        <w:t>о медицинского осмотра и диспансеризации определенных групп взрослого населения".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Профилактический медицинский осмотр проводится ежегодно: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1) в качестве самостоятельного мероприятия;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2) в рамках диспансеризации;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3) в рамках диспансерного наблюдения (при пр</w:t>
      </w:r>
      <w:r>
        <w:t>оведении первого в текущем году диспансерного приема (осмотра, консультации).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Профилактические медицинские осмотры несовершеннолетних проводятся в установленные возрастные периоды в целях раннего (своевременного) выявления патологических состояний, заболев</w:t>
      </w:r>
      <w:r>
        <w:t>аний и факторов риска их развития,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Профилактические медицинские осмотры несовершеннолетних проводятся в соответствии</w:t>
      </w:r>
      <w:r>
        <w:t xml:space="preserve"> с утвержденным руководителем медицинской организации календарным планом проведения профилактических осмотров и в объеме, предусмотренном Перечнем исследований, установленным действующим законодательством, при соблюдении следующих условий: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наличие у медицинской организации лицензии на медицинскую деятельность по соответствующим видам работ и услуг;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наличие информированного добровольного согласия несовершеннолетнего либо в случаях, установленных федеральным законодательством, его законного пр</w:t>
      </w:r>
      <w:r>
        <w:t xml:space="preserve">едставителя на медицинское вмешательство в письменной форме с соблюдением требований, установленных </w:t>
      </w:r>
      <w:hyperlink r:id="rId65" w:tooltip="Федеральный закон от 21.11.2011 N 323-ФЗ (ред. от 28.12.2024) &quot;Об основах охраны здоровья граждан в Российской Федерации&quot;{КонсультантПлюс}" w:history="1">
        <w:r>
          <w:rPr>
            <w:color w:val="0000FF"/>
          </w:rPr>
          <w:t>статьей 20</w:t>
        </w:r>
      </w:hyperlink>
      <w:r>
        <w:t xml:space="preserve"> Федерального закона Российской Федерации от 21 ноября 2011 года N 323-ФЗ "Об основах охраны здоровья граждан в Российской Федерации";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предъявлени</w:t>
      </w:r>
      <w:r>
        <w:t xml:space="preserve">е несовершеннолетним документа, удостоверяющего его личность, при наличии </w:t>
      </w:r>
      <w:r>
        <w:lastRenderedPageBreak/>
        <w:t>направления на профилактический медицинский осмотр с указанием перечня осмотров врачами-специалистами и исследований, а также даты, времени и места их проведения;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ведение в установле</w:t>
      </w:r>
      <w:r>
        <w:t>нном порядке медицинской организацией, проводящей профилактический медицинский осмотр, медицинской документации несовершеннолетнего (в том числе истории развития ребенка), в которую заносятся сведения о результатах осмотра и данные несовершеннолетнему реко</w:t>
      </w:r>
      <w:r>
        <w:t>мендации;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предоставление несовершеннолетнему либо в случаях, установленных федеральным законодательством, его законному представителю лично врачом или другими медицинскими работниками, принимающими непосредственное участие в проведении профилактических мед</w:t>
      </w:r>
      <w:r>
        <w:t>ицинских осмотров, по его результатам полной и достоверной информации о состоянии здоровья несовершеннолетнего, а также выдача по результатам осмотра в случаях, предусмотренных действующим законодательством, медицинских документов (карт осмотра, медицински</w:t>
      </w:r>
      <w:r>
        <w:t>х заключений, медицинских справок);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проведение профилактических медицинских осмотров без взимания платы, в том числе при проведении (при наличии медицинских показаний) дополнительных осмотров и исследований.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Профилактические медицинские осмотры проводятся </w:t>
      </w:r>
      <w:r>
        <w:t>медицинскими организациями в год достижения несовершеннолетними возраста, указанного в Перечне исследований, установленным действующим законодательством.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bookmarkStart w:id="24" w:name="Par2433"/>
      <w:bookmarkEnd w:id="24"/>
      <w:r>
        <w:t>Подраздел 11. ЦЕЛЕВЫЕ ЗНАЧЕНИЯ КРИТЕРИЕВ ДОСТУПНОСТИ</w:t>
      </w:r>
    </w:p>
    <w:p w:rsidR="00000000" w:rsidRDefault="00A71187">
      <w:pPr>
        <w:pStyle w:val="ConsPlusTitle"/>
        <w:jc w:val="center"/>
      </w:pPr>
      <w:r>
        <w:t>И КАЧЕСТВА МЕДИЦИНСКОЙ ПОМОЩИ, ОКА</w:t>
      </w:r>
      <w:r>
        <w:t>ЗЫВАЕМОЙ</w:t>
      </w:r>
    </w:p>
    <w:p w:rsidR="00000000" w:rsidRDefault="00A71187">
      <w:pPr>
        <w:pStyle w:val="ConsPlusTitle"/>
        <w:jc w:val="center"/>
      </w:pPr>
      <w:r>
        <w:t>В РАМКАХ ПРОГРАММЫ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Целевые значения критериев доступности медицинской помощи: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удовлетворенность населения доступностью медицинской помощи, в том числе городского и сельского населения (процентов числа опрошенных): 2025 год - 60,0%, в том числе го</w:t>
      </w:r>
      <w:r>
        <w:t>родского населения - 62,0%, сельского населения - 52,0%; 2026 год - 60,0%, в том числе городского населения - 62,0%, сельского населения -52,0%; 2027 год - 60,0%, в том числе городского населения - 62,0%, сельского населения - 52,0%;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доля расходов на оказа</w:t>
      </w:r>
      <w:r>
        <w:t>ние медицинской помощи в условиях дневных стационаров в общих расходах на Программу: 2025 год - 8,0%; 2026 год - 8,0%; 2027 год - 8,0%;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доля расходов на оказание медицинской помощи в амбулаторных условиях в неотложной форме в общих расходах на Программу: 2</w:t>
      </w:r>
      <w:r>
        <w:t>025 год - 2,0%; 2026 год - 2,0%; 2027 год - 2,0%;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медицинская помощь в стационарн</w:t>
      </w:r>
      <w:r>
        <w:t>ых условиях в рамках территориальной программы обязательного медицинского страхования: 2025 год - 0,8%; 2026 год - 0,8%; 2027 год - 0,8%;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доля посещений выездной патронажной службы на дому для оказания паллиативной медицинской помощи детскому населению в о</w:t>
      </w:r>
      <w:r>
        <w:t xml:space="preserve">бщем количестве посещений по паллиативной </w:t>
      </w:r>
      <w:r>
        <w:lastRenderedPageBreak/>
        <w:t>медицинской помощи детскому населению: 2025 год - 12,4%; 2026 год - 12,4%; 2027 год - 12,4%;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число пациентов, которым оказана паллиативная медицинская помощь по месту их фактического пребывания за пределами субъект</w:t>
      </w:r>
      <w:r>
        <w:t>а Российской Федерации, на территории которого указанные пациенты зарегистрированы по месту жительства: 2025 год - 3; 2026 год - 3; 2027 год - 3;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число пациентов, зарегистрированных на территории субъекта Российской Федерации по месту жительства, за оказан</w:t>
      </w:r>
      <w:r>
        <w:t>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соглашения: на 2025 год - 0; на 2026 год - 0; 2027 год - 0;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доля пациентов, страдающих хроничес</w:t>
      </w:r>
      <w:r>
        <w:t>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заболеваниями: в 2025 году - 0,3; в 2026 году - 0,3; в 2027 году - 0,3;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доля пациентов, находящихся в стационарных</w:t>
      </w:r>
      <w:r>
        <w:t xml:space="preserve">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наблюдения: в 2025 - 100%; в 2026 году - 100%; в 2027 году - 100%;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доля граждан, обеспеченных лекарственным</w:t>
      </w:r>
      <w:r>
        <w:t>и препаратами, в общем количестве льготных категорий граждан: в 2025 году - 98%; в 2026 году - 98%; в 2027 году - 98%;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доля детей в возрасте от 2 до 17 лет с диагнозом "сахарный диабет", обеспеченных медицинскими изделиями для непрерывного мониторинга уров</w:t>
      </w:r>
      <w:r>
        <w:t>ня глюкозы в крови: в 2025 году - 100%; в 2026 году - 100%; в 2027 году - 100%.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Целевые значения критериев качества медицинской помощи: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года: на 2025 год - 15,0%; на 2026 год - 15,0%; на 2027 год - 1</w:t>
      </w:r>
      <w:r>
        <w:t>5,0%;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несовершеннолетних: на 2025 год - 85%; на 2026 год - 85%; на 2027 год </w:t>
      </w:r>
      <w:r>
        <w:t>- 85%;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года: 2025 год - 3%; 2026 </w:t>
      </w:r>
      <w:r>
        <w:t>год - 3%; 2027 год - 3%;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осмотры: 2025 год - 4%; 2026 год - 4%; 2027 год - 4%;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новообразованиями: 2025 год - </w:t>
      </w:r>
      <w:r>
        <w:lastRenderedPageBreak/>
        <w:t>97%; 2026 год - 97%; 2027 год - 97%;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доля пациентов с инфарктом миокарда, госпитализир</w:t>
      </w:r>
      <w:r>
        <w:t>ованных в первые 12 часов от начала заболевания, в общем количестве госпитализированных пациентов с инфарктом миокарда: 2025 год - 44,5%; 2026 год - 45,5%; 2027 год - 46,0%;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доля пациентов с острым инфарктом миокарда, которым проведено стентирование корона</w:t>
      </w:r>
      <w:r>
        <w:t>рных артерий, в общем количестве пациентов с острым инфарктом миокарда, имеющих показания к его проведению: 2025 год - 70,0%; 2026 год - 72,0%; 2027 год - 74,0%;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доля пациентов с острым и повторным инфарктом миокарда, которым выездной бригадой скорой медиц</w:t>
      </w:r>
      <w:r>
        <w:t xml:space="preserve">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помощи: 2025 год - 15%; 2026 год - 15%; </w:t>
      </w:r>
      <w:r>
        <w:t>2027 год - 15%;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доля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инфарктом миокарда, имеющих показания к ее проведению: 2025 год - 29,0%; 2</w:t>
      </w:r>
      <w:r>
        <w:t>026 год - 30,0%; 2027 год - 32,0%;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 2025 год - 90%; 2026 год - 90%; </w:t>
      </w:r>
      <w:r>
        <w:t>2027 год - 90%;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</w:t>
      </w:r>
      <w:r>
        <w:t>ми цереброваскулярными болезнями: 2025 год - 30,0%; 2026 год - 40,0%; 2027 год - 50,0%;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</w:t>
      </w:r>
      <w:r>
        <w:t>ных в первичные сосудистые отделения или региональные сосудистые центры в первые 6 часов от начала заболевания: 2025 год - 10,0%; 2026 год - 11,0%; 2027 год - 12,0%;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доля пациентов с острым ишемическим инсультом, которым проведена тромболитическая терапия,</w:t>
      </w:r>
      <w:r>
        <w:t xml:space="preserve">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центры: 2025 год - 10,0%; 2026 год - 11,0%; 2027 год - 12,0%;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доля пациентов, получающих обезболивание в рамках о</w:t>
      </w:r>
      <w:r>
        <w:t>казания паллиативной медицинской помощи, в общем количестве пациентов, нуждающихся в обезболивании при оказании паллиативной медицинской помощи: 2025 год - 100%; 2026 год - 100%; 2027 год - 100%;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доля пациентов, получающих лечебное (энтеральное) питание в </w:t>
      </w:r>
      <w:r>
        <w:t>рамках оказания паллиативной медицинской помощи, в общем количестве пациентов, нуждающихся в лечебном (энтеральном) питании при оказании паллиативной медицинской помощи 2025 год - 100%; 2026 год - 100%; 2027 год - 100%;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lastRenderedPageBreak/>
        <w:t>доля лиц репродуктивного возраста, п</w:t>
      </w:r>
      <w:r>
        <w:t>рошедших диспансеризацию для оценки репродуктивного здоровья женщин и мужчин (отдельно по мужчинам и женщинам) 2025 год - 32%; 2026 год - 35%; 2027 год - 38%: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женщины 2025 год - 32%; 2026 год - 35%; 2027 год - 38%;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мужчины 2025 год - 32%; 2026 год - 35%; 2</w:t>
      </w:r>
      <w:r>
        <w:t>027 год - 38%;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 2025 го</w:t>
      </w:r>
      <w:r>
        <w:t>д - 100%; 2026 год - 100%; 2027 год - 100%;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число циклов экстракорпорального оплодотворения, выполняемых медицинской организацией, в течение одного года 2025 год - не менее 100; 2026 год - не менее 100; 2027 год - не менее 100;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доля случаев экстракорпораль</w:t>
      </w:r>
      <w:r>
        <w:t>ного оплодотворения, по результатам которого у женщины наступила беременность 2025 год - 38%; 2026 год - 38%; 2027 год - 38%;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доля женщин, у которых беременность после применения процедуры экстракорпорального оплодотворения (циклов с переносом эмбрионов) з</w:t>
      </w:r>
      <w:r>
        <w:t>авершилась родами, в общем числе женщин, которым были проведены процедуры экстракорпорального оплодотворения (циклы с переносом эмбрионов) 2025 год - 30%; 2026 год - 30%; 2027 год - 30%;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количество обоснованных жалоб, в том числе на несоблюдение сроков ожи</w:t>
      </w:r>
      <w:r>
        <w:t>дания оказания и на отказ в оказании медицинской помощи, предоставляемой в рамках территориальной программы государственных гарантий: 2024 год - до 0,5%; 2025 год - до 0,5%; 2026 год - до 0,5%;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охват диспансерным наблюдением граждан, состоящих на учете в м</w:t>
      </w:r>
      <w:r>
        <w:t>едицинской организации с диагнозом "бронхиальная астма", процентов в год 2025 год - 94,9%; 2026 год - 94,9%; 2027 год - 94,9%;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"хроническая обструктивная болез</w:t>
      </w:r>
      <w:r>
        <w:t>нь легких", процентов в год 2025 год - 47,1%; 2026 год - 47,1%; 2027 год - 47,1%;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доля пациентов с диагнозом "хроническая сердечная недостаточность", находящихся под диспансерным наблюдением, получающих лекарственное обеспечение 2025 год - 51,0%; 2026 год </w:t>
      </w:r>
      <w:r>
        <w:t>- 51,0%; 2027 год - 51,0%;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"гипертоническая болезнь", процентов в год 2025 год - 78%; 2026 год - 78%; 2027 год - 78%;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охват диспансерным наблюдением граждан, с</w:t>
      </w:r>
      <w:r>
        <w:t>остоящих на учете в медицинской организации с диагнозом "сахарный диабет", процентов в год 2025 год - 96,0%; 2026 год - 96,0%; 2027 год - 96,0%;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lastRenderedPageBreak/>
        <w:t>количество пациентов с гепатитом C, получивших противовирусную терапию, на 100 тыс. населения в год 2025 год - 39; 2026 год - 39; 2027 год - 39;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доля ветеранов боевых действий, получивших паллиативную медицинскую помощь и (или) лечебное (энтеральное) питан</w:t>
      </w:r>
      <w:r>
        <w:t>ие, из числа нуждающихся 2025 год - 100%; 2026 год - 100%; 2027 год - 100%;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 2025 год - 70</w:t>
      </w:r>
      <w:r>
        <w:t>,0%; 2026 год - 75,0%; 2027 год - 80,0%;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доля лиц старше 65 лет, которым проведена противопневмококковая вакцинация (13-валентной и/или 23-валентной вакциной) 2025 год - 98%; 2026 год -98%; 2027 год - 98%.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Оценка достижения критериев доступности и качества</w:t>
      </w:r>
      <w:r>
        <w:t xml:space="preserve"> медицинской помощи осуществляется Министерством здравоохранения Вологодской области 1 раз в полгода с направлением соответствующих данных в Министерство здравоохранения Российской Федерации.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bookmarkStart w:id="25" w:name="Par2484"/>
      <w:bookmarkEnd w:id="25"/>
      <w:r>
        <w:t>Подраздел 12. ПОРЯДОК И РАЗМЕРЫ ВОЗМЕЩЕНИЯ РАСХОД</w:t>
      </w:r>
      <w:r>
        <w:t>ОВ,</w:t>
      </w:r>
    </w:p>
    <w:p w:rsidR="00000000" w:rsidRDefault="00A71187">
      <w:pPr>
        <w:pStyle w:val="ConsPlusTitle"/>
        <w:jc w:val="center"/>
      </w:pPr>
      <w:r>
        <w:t>СВЯЗАННЫХ С ОКАЗАНИЕМ ГРАЖДАНАМ МЕДИЦИНСКОЙ ПОМОЩИ</w:t>
      </w:r>
    </w:p>
    <w:p w:rsidR="00000000" w:rsidRDefault="00A71187">
      <w:pPr>
        <w:pStyle w:val="ConsPlusTitle"/>
        <w:jc w:val="center"/>
      </w:pPr>
      <w:r>
        <w:t>В ЭКСТРЕННОЙ ФОРМЕ МЕДИЦИНСКОЙ ОРГАНИЗАЦИЕЙ,</w:t>
      </w:r>
    </w:p>
    <w:p w:rsidR="00000000" w:rsidRDefault="00A71187">
      <w:pPr>
        <w:pStyle w:val="ConsPlusTitle"/>
        <w:jc w:val="center"/>
      </w:pPr>
      <w:r>
        <w:t>НЕ УЧАСТВУЮЩЕЙ В РЕАЛИЗАЦИИ ПРОГРАММЫ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Медицинская помощь в экстренной форме оказывается при внезапных острых заболеваниях, состояниях, обострении хроническ</w:t>
      </w:r>
      <w:r>
        <w:t>их заболеваний, представляющих угрозу жизни пациента.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Медицинскую помощь в экстренной форме гражданину оказывает медицинская организация независимо от формы собственности безотлагательно и бесплатно. Отказ в ее оказании не допускается.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Медицинские услуги т</w:t>
      </w:r>
      <w:r>
        <w:t>акже оказываются бесплатно, если при предоставлении платных медицинских услуг потребуются дополнительные медицинские услуги по экстренным показаниям для устранения угрозы жизни пациента при внезапных острых заболеваниях, состояниях, обострениях хронических</w:t>
      </w:r>
      <w:r>
        <w:t xml:space="preserve"> заболеваний.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Возмещение расходов, связанных с оказанием гражданам медицинской помощи в экстренной форме медицинской организацией, не участвующей в реализации Программы (далее также - получатель), осуществляется в объемах фактически понесенных расходов в п</w:t>
      </w:r>
      <w:r>
        <w:t>ределах тарифов, установленных Программой.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В целях возмещения расходов получатель обращается в медицинскую организацию, участвующую в реализации Программы (оказывающую первичную медико-санитарную помощь), в зоне обслуживания которой он располагается. Зона </w:t>
      </w:r>
      <w:r>
        <w:t>обслуживания определяется в соответствии с приказом Министерства здравоохранения области.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Получатель представляет следующие документы: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копию лицензии на право оказания медицинской помощи на территории Вологодской </w:t>
      </w:r>
      <w:r>
        <w:lastRenderedPageBreak/>
        <w:t>области или выписку из реестра лицензий;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ре</w:t>
      </w:r>
      <w:r>
        <w:t>естр, содержащий сведения (паспортные данные) о пациентах, получивших экстренную медицинскую помощь, дату, время и вид оказания экстренной медицинской помощи, перечень проведенных манипуляций, медицинский диагноз по коду МКБ и смету расходов по каждому пац</w:t>
      </w:r>
      <w:r>
        <w:t>иенту с указанием наименования лекарственных препаратов.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Решение о возмещении расходов либо об отказе принимается главным врачом медицинской организации, в которую обратился получатель, в течение 30 дней со дня регистрации документов. Медицинская организац</w:t>
      </w:r>
      <w:r>
        <w:t>ия, в которую обратились за возмещением расходов, в течение 3 рабочих дней уведомляет получателя о возмещении расходов или об отказе с указанием причин отказа. В случае несогласия получатель вправе обратиться в Министерство здравоохранения Вологодской обла</w:t>
      </w:r>
      <w:r>
        <w:t>сти.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bookmarkStart w:id="26" w:name="Par2499"/>
      <w:bookmarkEnd w:id="26"/>
      <w:r>
        <w:t>Подраздел 13. СРОКИ ОЖИДАНИЯ МЕДИЦИНСКОЙ ПОМОЩИ, ОКАЗЫВАЕМОЙ</w:t>
      </w:r>
    </w:p>
    <w:p w:rsidR="00000000" w:rsidRDefault="00A71187">
      <w:pPr>
        <w:pStyle w:val="ConsPlusTitle"/>
        <w:jc w:val="center"/>
      </w:pPr>
      <w:r>
        <w:t>В ПЛАНОВОЙ ФОРМЕ, В ТОМ ЧИСЛЕ СРОКИ ОЖИДАНИЯ ОКАЗАНИЯ</w:t>
      </w:r>
    </w:p>
    <w:p w:rsidR="00000000" w:rsidRDefault="00A71187">
      <w:pPr>
        <w:pStyle w:val="ConsPlusTitle"/>
        <w:jc w:val="center"/>
      </w:pPr>
      <w:r>
        <w:t>МЕДИЦИНСКОЙ ПОМОЩИ В СТАЦИОНАРНЫХ УСЛОВИЯХ, ПРОВЕДЕНИЯ</w:t>
      </w:r>
    </w:p>
    <w:p w:rsidR="00000000" w:rsidRDefault="00A71187">
      <w:pPr>
        <w:pStyle w:val="ConsPlusTitle"/>
        <w:jc w:val="center"/>
      </w:pPr>
      <w:r>
        <w:t>ОТДЕЛЬНЫХ ДИАГНОСТИЧЕСКИХ ОБСЛЕДОВАНИЙ, КОНСУЛЬТАЦИЙ</w:t>
      </w:r>
    </w:p>
    <w:p w:rsidR="00000000" w:rsidRDefault="00A71187">
      <w:pPr>
        <w:pStyle w:val="ConsPlusTitle"/>
        <w:jc w:val="center"/>
      </w:pPr>
      <w:r>
        <w:t>ВРАЧЕЙ-СПЕЦИАЛИСТОВ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1. В амбулаторных условиях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Сроки ожидания приема врачами-терапевтами учас</w:t>
      </w:r>
      <w:r>
        <w:t>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Сроки проведения консультаций врачей-специалистов (за исключением подозрения на онколог</w:t>
      </w:r>
      <w:r>
        <w:t>ическое заболевание) не должны превышать 14 рабочих дней со дня обращения пациента в медицинскую организацию.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Сроки проведения консультаций врачей-специалистов в случае подозрения на онкологическое заболевание не должны превышать 3 рабочих дней.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Сроки пров</w:t>
      </w:r>
      <w:r>
        <w:t>едения диагностических инструментальных (рентгенографические исследования, включая маммографию, функциональную диагностику, ультразвуковые исследования) и лабораторных исследований при оказании первичной медико-санитарной помощи не должны превышать 14 рабо</w:t>
      </w:r>
      <w:r>
        <w:t>чих дней со дня назначения исследований (за исключением исследований при подозрении на онкологическое заболевание).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</w:t>
      </w:r>
      <w:r>
        <w:t>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Сроки проведения диагностических инструментальных и лабораторных исслед</w:t>
      </w:r>
      <w:r>
        <w:t xml:space="preserve">ований в </w:t>
      </w:r>
      <w:r>
        <w:lastRenderedPageBreak/>
        <w:t>случае подозрения на онкологическое заболевание не должны превышать 7 рабочих дней со дня назначения исследований.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Срок установления диспансерного наблюдения врача-онколога за пациентом с выявленным онкологическим заболеванием не должен превышать </w:t>
      </w:r>
      <w:r>
        <w:t>3 рабочих дней с момента постановки диагноза онкологического заболевания.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Оказание первичной медико-санитарной помощи гражданам при острых заболеваниях и обострениях хронических заболеваний осуществляется в день обращения.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выявлении злокачественного но</w:t>
      </w:r>
      <w:r>
        <w:t>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</w:t>
      </w:r>
      <w:r>
        <w:t>логии, для оказания специализированной медицинской помощи, в сроки, установленные настоящим разделом.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2. В условиях дневных стационаров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Плановая госпитализация осуществляется по направлению лечащего врача.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На плановую госпитализацию возможно наличие очеред</w:t>
      </w:r>
      <w:r>
        <w:t>ности сроком не более 14 рабочих дней с даты обращения, зарегистрированного у лица, ответственного за госпитализацию, в поликлинике по месту прикрепления.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На основании направления, выданного лечащим врачом медицинской организации, работник данной медицинск</w:t>
      </w:r>
      <w:r>
        <w:t>ой организации, ответственный за ведение листа ожидания, включает пациента в лист ожидания на госпитализацию. Информирование граждан о сроках ожидания медицинской помощи осуществляется с учетом требований законодательства Российской Федерации о персональны</w:t>
      </w:r>
      <w:r>
        <w:t>х данных (в устной форме и/или с использованием информационно-телекоммуникационной сети "Интернет").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Перевод при ухудшении состояния больного в стационар осуществляется в соответствии с направлением лечащего врача в течение 7 календарных дней.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3. В стацион</w:t>
      </w:r>
      <w:r>
        <w:t>арных условиях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Плановая госпитализация осуществляется по направлению лечащего врача.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</w:t>
      </w:r>
      <w:r>
        <w:t>о обслуживания, в стационарных условиях в плановой форме не должны превышать 14 рабочих дней со дня выдачи лечащим врачом направления на госпитализацию (при условии обращения пациента за госпитализацией в рекомендуемые лечащим врачом сроки), а для пациенто</w:t>
      </w:r>
      <w:r>
        <w:t>в с онкологическими заболеваниями - не должны превышать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Порядок направления на медицинскую реабилитацию граждан опред</w:t>
      </w:r>
      <w:r>
        <w:t xml:space="preserve">еляется в соответствии с </w:t>
      </w:r>
      <w:r>
        <w:lastRenderedPageBreak/>
        <w:t>приказами уполномоченного федерального органа исполнительной власти.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Медицинской организацией, оказывающей специализированную медицинскую помощь в стационарных условиях, ведется лист ожидания специализированной медицинской помощи, </w:t>
      </w:r>
      <w:r>
        <w:t>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</w:t>
      </w:r>
      <w:r>
        <w:t>аконодательства Российской Федерации о персональных данных.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4. Сроки ожидания бригады скорой медицинской помощи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</w:t>
      </w:r>
      <w:r>
        <w:t xml:space="preserve"> с момента ее вызова для населенных пунктов, где базируются станции (отделения, посты, пункты и т.д.) скорой медицинской помощи, а также для населенных пунктов, расположенных в радиусе до 15 км от мест базирования станций (отделений, постов, пунктов и т.д.</w:t>
      </w:r>
      <w:r>
        <w:t>).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С учетом транспортной доступности (дороги с грунтовым покрытием, железнодорожные разъезды), а также климатических (периоды весенне-осенней распутицы во время ледохода и ледостава) и географических (наличие большого количества водных преград - переправ) </w:t>
      </w:r>
      <w:r>
        <w:t>особенностей время доезда до пациента бригад скорой медицинской помощи при оказании скорой медицинской помощи в экстренной форме в населенные пункты Вологодской области, отдаленные от места базирования близлежащего отделения (поста, пункта и др.) скорой ме</w:t>
      </w:r>
      <w:r>
        <w:t>дицинской помощи на 15 - 40 км, не должно превышать 40 минут, 40 - 60 км - 60 минут, 60 - 80 км - 90 минут, 80 - 100 км - 120 минут.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bookmarkStart w:id="27" w:name="Par2530"/>
      <w:bookmarkEnd w:id="27"/>
      <w:r>
        <w:t>Подраздел 14. ПОРЯДОК ОБЕСПЕЧЕНИЯ ГРАЖДАН В РАМКАХ ОКАЗАНИЯ</w:t>
      </w:r>
    </w:p>
    <w:p w:rsidR="00000000" w:rsidRDefault="00A71187">
      <w:pPr>
        <w:pStyle w:val="ConsPlusTitle"/>
        <w:jc w:val="center"/>
      </w:pPr>
      <w:r>
        <w:t>ПАЛЛИАТИВНОЙ МЕДИЦИНСКОЙ ПОМОЩИ ДЛЯ ИСПОЛЬЗОВАНИЯ НА ДОМУ</w:t>
      </w:r>
    </w:p>
    <w:p w:rsidR="00000000" w:rsidRDefault="00A71187">
      <w:pPr>
        <w:pStyle w:val="ConsPlusTitle"/>
        <w:jc w:val="center"/>
      </w:pPr>
      <w:r>
        <w:t>МЕДИЦИНСКИМИ ИЗДЕЛИЯМИ, ПРЕДНАЗНАЧЕННЫМИ ДЛЯ ПОДДЕРЖАНИЯ</w:t>
      </w:r>
    </w:p>
    <w:p w:rsidR="00000000" w:rsidRDefault="00A71187">
      <w:pPr>
        <w:pStyle w:val="ConsPlusTitle"/>
        <w:jc w:val="center"/>
      </w:pPr>
      <w:r>
        <w:t>ФУНКЦИЙ ОРГАНОВ СИСТЕМ ОРГАНИЗМА ЧЕЛОВЕКА, А ТАКЖЕ</w:t>
      </w:r>
    </w:p>
    <w:p w:rsidR="00000000" w:rsidRDefault="00A71187">
      <w:pPr>
        <w:pStyle w:val="ConsPlusTitle"/>
        <w:jc w:val="center"/>
      </w:pPr>
      <w:r>
        <w:t>НАРКОТИЧЕСКИМИ ЛЕКАРСТВЕННЫМИ ПРЕПАРАТАМИ И ПСИХОТРОПНЫМИ</w:t>
      </w:r>
    </w:p>
    <w:p w:rsidR="00000000" w:rsidRDefault="00A71187">
      <w:pPr>
        <w:pStyle w:val="ConsPlusTitle"/>
        <w:jc w:val="center"/>
      </w:pPr>
      <w:r>
        <w:t>ЛЕКАРСТВЕННЫМИ ПРЕПАРАТАМИ ПРИ П</w:t>
      </w:r>
      <w:r>
        <w:t>ОСЕЩЕНИЯХ НА ДОМУ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 xml:space="preserve">Назначение наркотических лекарственных препаратов и психотропных лекарственных препаратов осуществляется в соответствии с </w:t>
      </w:r>
      <w:hyperlink r:id="rId66" w:tooltip="Приказ Минздрава России от 24.11.2021 N 1094н &quot;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, форм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в&quot; (Зарегистрировано в Минюсте России 30.11.{КонсультантПлюс}" w:history="1">
        <w:r>
          <w:rPr>
            <w:color w:val="0000FF"/>
          </w:rPr>
          <w:t>прик</w:t>
        </w:r>
        <w:r>
          <w:rPr>
            <w:color w:val="0000FF"/>
          </w:rPr>
          <w:t>азом</w:t>
        </w:r>
      </w:hyperlink>
      <w:r>
        <w:t xml:space="preserve"> Министерства здравоохранения Российской Федерации от 24 ноября 2021 года N 1094н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</w:t>
      </w:r>
      <w:r>
        <w:t>ения, формы бланков рецептов, содержащих назначение наркотических средств или психотропных веществ, Порядка их изготовления, распределения, регистрации, учета и хранения, а также Правил оформления бланков рецептов, в том числе в форме электронных документо</w:t>
      </w:r>
      <w:r>
        <w:t>в".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Обеспечение наркотическими лекарственными препаратами и психотропными лекарственными препаратами осуществляется в соответствии с </w:t>
      </w:r>
      <w:hyperlink r:id="rId67" w:tooltip="Приказ Минздрава России от 24.11.2021 N 1093н (ред. от 24.11.2021) &quot;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ие фармацевтической деятельности, медицинскими организациями, имеющими лицензию на 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й врачебной ({КонсультантПлюс}" w:history="1">
        <w:r>
          <w:rPr>
            <w:color w:val="0000FF"/>
          </w:rPr>
          <w:t>приказом</w:t>
        </w:r>
      </w:hyperlink>
      <w:r>
        <w:t xml:space="preserve"> М</w:t>
      </w:r>
      <w:r>
        <w:t>инистерства здравоохранения Российской Федерации от 24 ноября 2021 года N 1093н "Об утверждении Правил отпуска лекарственных препаратов для медицинского применения аптечными организациями, индивидуальными предпринимателями, имеющими лицензию на осуществлен</w:t>
      </w:r>
      <w:r>
        <w:t xml:space="preserve">ие фармацевтической деятельности, медицинскими организациями, имеющими лицензию на </w:t>
      </w:r>
      <w:r>
        <w:lastRenderedPageBreak/>
        <w:t>осуществление фармацевтической деятельности, и их обособленными подразделениями (амбулаториями, фельдшерскими и фельдшерско-акушерскими пунктами, центрами (отделениями) обще</w:t>
      </w:r>
      <w:r>
        <w:t>й врачебной (семейной) практики), расположенными в сельских поселениях, в которых отсутствуют аптечные организации, а также Правил отпуска наркотических средств и психотропных веществ, зарегистрированных в качестве лекарственных препаратов для медицинского</w:t>
      </w:r>
      <w:r>
        <w:t xml:space="preserve"> применения, лекарственных препаратов для медицинского применения, содержащих наркотические средства и психотропные вещества, в том числе Порядка отпуска аптечными организациями иммунобиологических лекарственных препаратов".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При оказании паллиативной медиц</w:t>
      </w:r>
      <w:r>
        <w:t>инской помощи при посещениях на дому выездной патронажной бригадой пациенту назначается лечение наркотическими лекарственными препаратами и психотропными лекарственными препаратами в соответствии с правилами организации деятельности отделения выездной патр</w:t>
      </w:r>
      <w:r>
        <w:t xml:space="preserve">онажной паллиативной медицинской помощи взрослым и детям, установленными совместным </w:t>
      </w:r>
      <w:hyperlink r:id="rId68" w:tooltip="Приказ Минздрава России N 345н, Минтруда России N 372н от 31.05.2019 &quot;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&quot; (Зарегистрировано в Минюсте России 26.06.2019 N 55053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N 345н и Министерства труда и социальной защиты Российской Федерации N 3</w:t>
      </w:r>
      <w:r>
        <w:t>72н от 31 мая 2019 года "Об утверждении Положения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</w:t>
      </w:r>
      <w:r>
        <w:t>ций, осуществляющих свою деятельность в сфере охраны здоровья".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Передача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</w:t>
      </w:r>
      <w:r>
        <w:t xml:space="preserve">а дому при оказании паллиативной медицинской помощи осуществляется в соответствии с </w:t>
      </w:r>
      <w:hyperlink r:id="rId69" w:tooltip="Приказ Минздрава России от 10.07.2019 N 505н &quot;Об утверждении Порядка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&quot; (Зарегистрировано в Минюсте России 23.09.2019 N 56024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10 июля 2019 года N 505н "Об утверждении Порядка передачи от медицинской организации пациенту (его законному представит</w:t>
      </w:r>
      <w:r>
        <w:t>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помощи".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bookmarkStart w:id="28" w:name="Par2542"/>
      <w:bookmarkEnd w:id="28"/>
      <w:r>
        <w:t>Подраздел 15. ПОРЯДОК ОКАЗАНИЯ МЕДИЦИНСКОЙ ПОМОЩИ ГРАЖДАНАМ</w:t>
      </w:r>
    </w:p>
    <w:p w:rsidR="00000000" w:rsidRDefault="00A71187">
      <w:pPr>
        <w:pStyle w:val="ConsPlusTitle"/>
        <w:jc w:val="center"/>
      </w:pPr>
      <w:r>
        <w:t xml:space="preserve">И ИХ </w:t>
      </w:r>
      <w:r>
        <w:t>МАРШРУТИЗАЦИЯ ПРИ ПРОВЕДЕНИИ МЕДИЦИНСКОЙ РЕАБИЛИТАЦИИ</w:t>
      </w:r>
    </w:p>
    <w:p w:rsidR="00000000" w:rsidRDefault="00A71187">
      <w:pPr>
        <w:pStyle w:val="ConsPlusTitle"/>
        <w:jc w:val="center"/>
      </w:pPr>
      <w:r>
        <w:t>НА ВСЕХ ЭТАПАХ ЕЕ ОКАЗАНИЯ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1. Оказание медицинской помощи по профилю "медицинская реабилитация" осуществляется медицинскими организациями в условиях круглосуточного стационара, дневного стационара и ам</w:t>
      </w:r>
      <w:r>
        <w:t xml:space="preserve">булаторных условиях взрослому населению Вологодской области - в соответствии с </w:t>
      </w:r>
      <w:hyperlink r:id="rId70" w:tooltip="Приказ Минздрава России от 31.07.2020 N 788н (ред. от 07.11.2022) &quot;Об утверждении Порядка организации медицинской реабилитации взрослых&quot; (Зарегистрировано в Минюсте России 25.09.2020 N 60039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31 июля 2020 года N 788н "Об утверждении поря</w:t>
      </w:r>
      <w:r>
        <w:t xml:space="preserve">дка организации медицинской реабилитации взрослых", детскому населению Вологодской области - в соответствии с </w:t>
      </w:r>
      <w:hyperlink r:id="rId71" w:tooltip="Приказ Минздрава России от 23.10.2019 N 878н &quot;Об утверждении Порядка организации медицинской реабилитации детей&quot; (Зарегистрировано в Минюсте России 23.12.2019 N 56954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23 октября 2019 года N 878н "Об утверж</w:t>
      </w:r>
      <w:r>
        <w:t>дении Порядка организации медицинской реабилитации детей".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Перечень медицинских организаций, осуществляющих деятельность по медицинской реабилитации взрослому населению Вологодской области, приведен в таблице 1.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jc w:val="right"/>
        <w:outlineLvl w:val="3"/>
      </w:pPr>
      <w:r>
        <w:t>Таблица 1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sectPr w:rsidR="00000000">
          <w:headerReference w:type="default" r:id="rId72"/>
          <w:footerReference w:type="default" r:id="rId73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5329"/>
        <w:gridCol w:w="5443"/>
      </w:tblGrid>
      <w:tr w:rsidR="00000000"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>Этапы медицинской реабилитации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Медицинские организации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Профили медицинской реабилитации</w:t>
            </w:r>
          </w:p>
        </w:tc>
      </w:tr>
      <w:tr w:rsidR="00000000">
        <w:tc>
          <w:tcPr>
            <w:tcW w:w="1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Круглосуточный стационар</w:t>
            </w:r>
          </w:p>
        </w:tc>
      </w:tr>
      <w:tr w:rsidR="00000000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Первый этап (ранняя медицинская реабилитация)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"Вологодская областная клиническая больница"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"анестезиология и реаниматология", "неврология", "травматология и ортопедия", "сердечно-сосудистая хирургия", "кардиология"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"Вологодская областная кл</w:t>
            </w:r>
            <w:r>
              <w:t>иническая больница N 2"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"анестезиология и реаниматология", "неврология", "травматология и ортопедия", "сердечно-сосудистая хирургия", "кардиология"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"Вологодская городская больница N 1"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"анестезиология и реаниматология", "неврология", "травматология и ортопедия", "сердечно-сосудистая хирургия", "кардиология"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"Великоустюгская ЦРБ"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"анестезиология и реаниматология", "неврология", "кардиология"</w:t>
            </w:r>
          </w:p>
        </w:tc>
      </w:tr>
      <w:tr w:rsidR="00000000">
        <w:tc>
          <w:tcPr>
            <w:tcW w:w="1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Круглосуточный стационар</w:t>
            </w:r>
          </w:p>
        </w:tc>
      </w:tr>
      <w:tr w:rsidR="00000000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Второй этап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МЧУ профсоюзов санаторий "Новый источник"</w:t>
            </w:r>
          </w:p>
        </w:tc>
        <w:tc>
          <w:tcPr>
            <w:tcW w:w="5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Медицинская реабилитация взрослых с нарушением функции центральной нервной системы.</w:t>
            </w:r>
          </w:p>
          <w:p w:rsidR="00000000" w:rsidRDefault="00A71187">
            <w:pPr>
              <w:pStyle w:val="ConsPlusNormal"/>
            </w:pPr>
            <w:r>
              <w:t>Медицинская реабилитация взрослых с нарушением функции периферической нервной системы и костно-мышечной системы. Медицинская реаб</w:t>
            </w:r>
            <w:r>
              <w:t>илитация взрослых с соматическими заболеваниями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"Медицинский центр "Бодрость"</w:t>
            </w:r>
          </w:p>
        </w:tc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ПАО "Северсталь"</w:t>
            </w:r>
          </w:p>
        </w:tc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"Великоустюгская ЦРБ"</w:t>
            </w:r>
          </w:p>
        </w:tc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"Вологодский областной госпиталь ветеранов войн"</w:t>
            </w:r>
          </w:p>
        </w:tc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"Вологодская городская больница N 1"</w:t>
            </w:r>
          </w:p>
        </w:tc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>Третий этап</w:t>
            </w:r>
          </w:p>
        </w:tc>
        <w:tc>
          <w:tcPr>
            <w:tcW w:w="10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Дневной стационар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"Великоустюгская ЦРБ"</w:t>
            </w:r>
          </w:p>
        </w:tc>
        <w:tc>
          <w:tcPr>
            <w:tcW w:w="5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Медицинская реабилитация взрослых с нарушением функции центральной нервной системы.</w:t>
            </w:r>
          </w:p>
          <w:p w:rsidR="00000000" w:rsidRDefault="00A71187">
            <w:pPr>
              <w:pStyle w:val="ConsPlusNormal"/>
            </w:pPr>
            <w:r>
              <w:t>Медицинская реабилитация взрослых с нарушением функции периферической нервной системы и костно-мышечной системы. Медицинска</w:t>
            </w:r>
            <w:r>
              <w:t>я реабилитация взрослых с соматическими заболеваниями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ПАО "Северсталь"</w:t>
            </w:r>
          </w:p>
        </w:tc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"Медицинский центр "Бодрость"</w:t>
            </w:r>
          </w:p>
        </w:tc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"ВОЛРЦ"</w:t>
            </w:r>
          </w:p>
        </w:tc>
        <w:tc>
          <w:tcPr>
            <w:tcW w:w="5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Медицинская реабилитация взрослых с нарушением функции центральной нервной системы</w:t>
            </w:r>
          </w:p>
          <w:p w:rsidR="00000000" w:rsidRDefault="00A71187">
            <w:pPr>
              <w:pStyle w:val="ConsPlusNormal"/>
            </w:pPr>
            <w:r>
              <w:t>Медицинская реабилитация взрослых с нарушением функции периферической нервной системы и костно-мышечной системы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"Клиника "Говорово"</w:t>
            </w:r>
          </w:p>
        </w:tc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0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Реабилитация в амбулаторных условиях (комплексные посещения)</w:t>
            </w: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"ВОЛРЦ"</w:t>
            </w:r>
          </w:p>
        </w:tc>
        <w:tc>
          <w:tcPr>
            <w:tcW w:w="5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Медицинская реабилитация взрослых с нарушением функции центральной нервной системы</w:t>
            </w:r>
          </w:p>
          <w:p w:rsidR="00000000" w:rsidRDefault="00A71187">
            <w:pPr>
              <w:pStyle w:val="ConsPlusNormal"/>
            </w:pPr>
            <w:r>
              <w:t>Медицинская реабилитация взрослых с соматическими заболеваниями</w:t>
            </w:r>
          </w:p>
        </w:tc>
      </w:tr>
      <w:tr w:rsidR="00000000"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"Великоустюгская ЦРБ"</w:t>
            </w:r>
          </w:p>
        </w:tc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"Череповецкая городская поликлиника N 7" им. П.Я. Дмитриева</w:t>
            </w:r>
          </w:p>
        </w:tc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"Медицинский центр "Бодрость"</w:t>
            </w:r>
          </w:p>
        </w:tc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"Клиника "Говорово"</w:t>
            </w:r>
          </w:p>
        </w:tc>
        <w:tc>
          <w:tcPr>
            <w:tcW w:w="5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</w:tbl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Перечень медицинских организаций, оказывающих медицинскую помощь детям по профилю "медицинская реабилитация" детскому населению Вологодской области, приведен в таблице 2.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jc w:val="right"/>
        <w:outlineLvl w:val="3"/>
      </w:pPr>
      <w:r>
        <w:lastRenderedPageBreak/>
        <w:t>Таблица 2</w:t>
      </w:r>
    </w:p>
    <w:p w:rsidR="00000000" w:rsidRDefault="00A7118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742"/>
        <w:gridCol w:w="1587"/>
        <w:gridCol w:w="1191"/>
        <w:gridCol w:w="4422"/>
        <w:gridCol w:w="1644"/>
        <w:gridCol w:w="1757"/>
      </w:tblGrid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N</w:t>
            </w:r>
          </w:p>
          <w:p w:rsidR="00000000" w:rsidRDefault="00A7118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Наи</w:t>
            </w:r>
            <w:r>
              <w:t>менование медицинской организации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Этап медицинской реабилитации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Уровень курации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Наименование отделения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Наличие дневного стационара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Наличие амбулаторного отделения медицинской реабилитации</w:t>
            </w:r>
          </w:p>
        </w:tc>
      </w:tr>
      <w:tr w:rsidR="00000000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"ВОДКБ"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первый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V-IV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при V уровне курации - в стационарных условиях отделения анестезиологии-реанимации БУЗ ВО "ВОДКБ" по профилю заболевания;</w:t>
            </w:r>
          </w:p>
          <w:p w:rsidR="00000000" w:rsidRDefault="00A71187">
            <w:pPr>
              <w:pStyle w:val="ConsPlusNormal"/>
            </w:pPr>
            <w:r>
              <w:t>- при IV уровне курации - в стационарных условиях профильных отделений БУЗ ВО "ВОДКБ"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"ВОДКБ"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второй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IV-III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отделение реабилитации для детей с заболеваниями нервной системы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дневной стационар по медицинской реабилитации для детей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"ВОДКБ"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третий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III, II, I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соматический профиль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амбулаторное отделение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"Вологодская областная детская больница N</w:t>
            </w:r>
            <w:r>
              <w:t xml:space="preserve"> 2"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первый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V-IV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при V уровне курации - в стационарных условиях отделения анестезиологии-реанимации БУЗ ВО "ВОДБ N 2" по профилю заболевания;</w:t>
            </w:r>
          </w:p>
          <w:p w:rsidR="00000000" w:rsidRDefault="00A71187">
            <w:pPr>
              <w:pStyle w:val="ConsPlusNormal"/>
            </w:pPr>
            <w:r>
              <w:t>- при IV уровне курации - в стационарных условиях профильных отделений БУЗ ВО "ВОДБ N 2"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МЧУ профсоюзов санаторий "Новый источник"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второй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IV-III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отделение реабилитации для детей с соматическими заболеваниями и заболеваниями нервной системы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"ВОЛРЦ"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третий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IV-III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дневной стационар по медицинской реабилитации для детей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ООО "Клиника "Говорово"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третий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IV-III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Дневной стационар по медицинской реабилитации для детей)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БУЗ ВО "Великоустюгская ЦРБ"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третий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III, II, I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Дневной стационар по медицинской реабилитации для детей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</w:tr>
    </w:tbl>
    <w:p w:rsidR="00000000" w:rsidRDefault="00A71187">
      <w:pPr>
        <w:pStyle w:val="ConsPlusNormal"/>
        <w:sectPr w:rsidR="00000000">
          <w:headerReference w:type="default" r:id="rId74"/>
          <w:footerReference w:type="default" r:id="rId75"/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 xml:space="preserve">2. Направление пациентов в медицинские организации для оказания высокотехнологичной медицинской помощи осуществляется в соответствии с </w:t>
      </w:r>
      <w:hyperlink r:id="rId76" w:tooltip="Приказ Минздрава России от 02.10.2019 N 824н &quot;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&quot; (Зарегистрировано в Минюсте России 22.11.2019 N 56607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 октября 2019 года N 824н "Об утверждении Поря</w:t>
      </w:r>
      <w:r>
        <w:t>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здравоохранения".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3. Применение телемедицинских технологий при организации и оказании медицинскими организациями медицинской</w:t>
      </w:r>
      <w:r>
        <w:t xml:space="preserve"> реабилитации осуществляется в соответствии с </w:t>
      </w:r>
      <w:hyperlink r:id="rId77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30 ноября 2017 года N 965н "Об утверждении порядка организации</w:t>
      </w:r>
      <w:r>
        <w:t xml:space="preserve"> и оказания медицинской помощи с применением телемедицинских технологий".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  <w:outlineLvl w:val="2"/>
      </w:pPr>
      <w:bookmarkStart w:id="29" w:name="Par2668"/>
      <w:bookmarkEnd w:id="29"/>
      <w:r>
        <w:t>Подраздел 16. ПОРЯДОК ВЗАИМОДЕЙСТВИЯ С РЕФЕРЕНС-ЦЕНТРАМИ</w:t>
      </w:r>
    </w:p>
    <w:p w:rsidR="00000000" w:rsidRDefault="00A71187">
      <w:pPr>
        <w:pStyle w:val="ConsPlusTitle"/>
        <w:jc w:val="center"/>
      </w:pPr>
      <w:r>
        <w:t>МИНИСТЕРСТВА ЗДРАВООХРАНЕНИЯ РОССИЙСКОЙ ФЕДЕРАЦИИ,</w:t>
      </w:r>
    </w:p>
    <w:p w:rsidR="00000000" w:rsidRDefault="00A71187">
      <w:pPr>
        <w:pStyle w:val="ConsPlusTitle"/>
        <w:jc w:val="center"/>
      </w:pPr>
      <w:r>
        <w:t>СОЗДАННЫМИ В ЦЕЛЯХ ПРЕДУПРЕЖДЕНИЯ РАСПРОСТРАНЕНИЯ</w:t>
      </w:r>
    </w:p>
    <w:p w:rsidR="00000000" w:rsidRDefault="00A71187">
      <w:pPr>
        <w:pStyle w:val="ConsPlusTitle"/>
        <w:jc w:val="center"/>
      </w:pPr>
      <w:r>
        <w:t>БИОЛОГИЧЕ</w:t>
      </w:r>
      <w:r>
        <w:t>СКИХ УГРОЗ (ОПАСНОСТЕЙ), А ТАКЖЕ ПОРЯДОК</w:t>
      </w:r>
    </w:p>
    <w:p w:rsidR="00000000" w:rsidRDefault="00A71187">
      <w:pPr>
        <w:pStyle w:val="ConsPlusTitle"/>
        <w:jc w:val="center"/>
      </w:pPr>
      <w:r>
        <w:t>ВЗАИМОДЕЙСТВИЯ С РЕФЕРЕНС-ЦЕНТРАМИ ИММУНОГИСТОХИМИЧЕСКИХ,</w:t>
      </w:r>
    </w:p>
    <w:p w:rsidR="00000000" w:rsidRDefault="00A71187">
      <w:pPr>
        <w:pStyle w:val="ConsPlusTitle"/>
        <w:jc w:val="center"/>
      </w:pPr>
      <w:r>
        <w:t>ПАТОМОРФОЛОГИЧЕСКИХ И ЛУЧЕВЫХ МЕТОДОВ ИССЛЕДОВАНИЙ,</w:t>
      </w:r>
    </w:p>
    <w:p w:rsidR="00000000" w:rsidRDefault="00A71187">
      <w:pPr>
        <w:pStyle w:val="ConsPlusTitle"/>
        <w:jc w:val="center"/>
      </w:pPr>
      <w:r>
        <w:t>ФУНКЦИОНИРУЮЩИМИ НА БАЗЕ МЕДИЦИНСКИХ ОРГАНИЗАЦИЙ,</w:t>
      </w:r>
    </w:p>
    <w:p w:rsidR="00000000" w:rsidRDefault="00A71187">
      <w:pPr>
        <w:pStyle w:val="ConsPlusTitle"/>
        <w:jc w:val="center"/>
      </w:pPr>
      <w:r>
        <w:t>ПОДВЕДОМСТВЕННЫХ МИНИСТЕРСТВУ ЗДРАВООХРАНЕНИЯ</w:t>
      </w:r>
    </w:p>
    <w:p w:rsidR="00000000" w:rsidRDefault="00A71187">
      <w:pPr>
        <w:pStyle w:val="ConsPlusTitle"/>
        <w:jc w:val="center"/>
      </w:pPr>
      <w:r>
        <w:t>РОССИЙСКО</w:t>
      </w:r>
      <w:r>
        <w:t>Й ФЕДЕРАЦИИ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 xml:space="preserve">1. Взаимодействие медицинских организаций с референс-центрами Министерства здравоохранения Российской Федерации, созданными в целях предупреждения распространения биологических угроз (опасностей) осуществляется в соответствии с </w:t>
      </w:r>
      <w:hyperlink r:id="rId78" w:tooltip="Приказ Минздрава России от 24.12.2020 N 1366 &quot;Об утверждении перечня референс-центров по отдельным видам медицинской деятельности в целях обеспечения системного мониторинга распространения антимикробной резистентности&quot;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24 декабря 2020 N 1366 "Об утверждении перечня референс-центров по отдельным видам медицинской деятельности в це</w:t>
      </w:r>
      <w:r>
        <w:t>лях обеспечения системного мониторинга распространения антимикробной резистентности".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2. Взаимодействие медицинских организаций с референс-центрами иммуногистохимических, патоморфологических и лучевых методов исследований, функционирующими на базе медицинс</w:t>
      </w:r>
      <w:r>
        <w:t xml:space="preserve">ких организаций, подведомственных Министерству здравоохранения Российской Федерации осуществляется в соответствии с </w:t>
      </w:r>
      <w:hyperlink r:id="rId79" w:tooltip="Приказ Минздрава России от 25.12.2020 N 1372 &quot;Об организации функционирования референс-центров иммуногистохимических, патоморфологических и лучевых методов исследований на базе медицинских организаций, подведомственных Министерству здравоохранения Российской Федерации&quot;{КонсультантПлюс}" w:history="1">
        <w:r>
          <w:rPr>
            <w:color w:val="0000FF"/>
          </w:rPr>
          <w:t>приказом</w:t>
        </w:r>
      </w:hyperlink>
      <w:r>
        <w:t xml:space="preserve"> Мини</w:t>
      </w:r>
      <w:r>
        <w:t>стерства здравоохранения Российской Федерации от 25 декабря 2020 года N 1372 "Об организации функционирования референс-центров иммуногистохимических, патоморфологических и лучевых методов исследований на базе медицинских организаций, подведомственных Минис</w:t>
      </w:r>
      <w:r>
        <w:t>терству здравоохранения Российской Федерации".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  <w:jc w:val="right"/>
        <w:outlineLvl w:val="1"/>
      </w:pPr>
      <w:r>
        <w:t>Приложение 1</w:t>
      </w:r>
    </w:p>
    <w:p w:rsidR="00000000" w:rsidRDefault="00A71187">
      <w:pPr>
        <w:pStyle w:val="ConsPlusNormal"/>
        <w:jc w:val="right"/>
      </w:pPr>
      <w:r>
        <w:t>к Программе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</w:pPr>
      <w:bookmarkStart w:id="30" w:name="Par2688"/>
      <w:bookmarkEnd w:id="30"/>
      <w:r>
        <w:t>ОБЪЕМ</w:t>
      </w:r>
    </w:p>
    <w:p w:rsidR="00000000" w:rsidRDefault="00A71187">
      <w:pPr>
        <w:pStyle w:val="ConsPlusTitle"/>
        <w:jc w:val="center"/>
      </w:pPr>
      <w:r>
        <w:lastRenderedPageBreak/>
        <w:t>МЕДИЦИНСКОЙ ПОМОЩИ, ОКАЗЫВАЕМОЙ</w:t>
      </w:r>
    </w:p>
    <w:p w:rsidR="00000000" w:rsidRDefault="00A71187">
      <w:pPr>
        <w:pStyle w:val="ConsPlusTitle"/>
        <w:jc w:val="center"/>
      </w:pPr>
      <w:r>
        <w:t>В РАМКАХ ПРОГРАММЫ, НА 2025 - 2027 ГОДЫ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sectPr w:rsidR="00000000">
          <w:headerReference w:type="default" r:id="rId80"/>
          <w:footerReference w:type="default" r:id="rId81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3742"/>
        <w:gridCol w:w="2041"/>
        <w:gridCol w:w="1531"/>
        <w:gridCol w:w="1531"/>
        <w:gridCol w:w="1587"/>
        <w:gridCol w:w="1531"/>
        <w:gridCol w:w="1587"/>
        <w:gridCol w:w="1531"/>
      </w:tblGrid>
      <w:tr w:rsidR="0000000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lastRenderedPageBreak/>
              <w:t>N</w:t>
            </w:r>
          </w:p>
          <w:p w:rsidR="00000000" w:rsidRDefault="00A7118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Вид медицинской помощи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Единицы измерения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2027 год</w:t>
            </w:r>
          </w:p>
        </w:tc>
      </w:tr>
      <w:tr w:rsidR="0000000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Средние нормативы объема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Объем медицинской помощи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Средние нормативы объема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Объем медицинской помощи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Средние нормативы объема медицинской помощи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Объем медицинской помощи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Медицинская помощь, предоставляема</w:t>
            </w:r>
            <w:r>
              <w:t>я за счет консолидированного бюджета субъекта Российской Федерации, в том числе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Скорая медицинская помощь, включая скорую специализированную медицинскую помощь, не входящая в территориальную программу ОМС, в том числе: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1.1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35200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35200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35200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1.1.1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8700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8700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8700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1.1.2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26500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1.1.3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1.2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скорая медицинская помощь при </w:t>
            </w:r>
            <w:r>
              <w:lastRenderedPageBreak/>
              <w:t>санитарно-авиационной эвакуации (III уровень)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lastRenderedPageBreak/>
              <w:t>вызов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260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Первичная медико-санитарная помощь, предоставляемая: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амбулаторных условиях: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 профилактическими и иными целями, в том числе: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0,41167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461622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0,41167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461622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0,41167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461622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2.1.1.1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0,15851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177748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0,15851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177748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0,15851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177748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2.1.1.2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0,25316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283874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0,25316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283874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0,25316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283874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2.1.1.3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связи с заболеваниями-обращений, в том числе: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0,10100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113256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0,10100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113256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0,10100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113256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2.1.2.1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0,0341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38242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0,0341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38242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0,0341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38242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2.1.2.2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75014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75014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75014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2.1.2.3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условиях дневных стационаров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0,00078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0,00075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0,00075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873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2.2.1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2.2.2.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0,00078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0,00066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0,00066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748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2.2.3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Специализированная, в том числе высокотехнологичная, медицинская помощь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условиях дневных стационаров, в том числе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0,00251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2815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0,00251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2815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0,00251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2815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3.1.1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3.1.2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2387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2387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2387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3.1.3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0,00038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0,00038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0,00038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428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условиях круглосуточных стационаров, в том числе: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случай госпитализаций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0,0097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10877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0,00970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10877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0,00970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10877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3.2.1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случай госпитализаций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0,00001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3.2.2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случай госпитализаций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0,00900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10092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0,00900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10092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0,00900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10092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3.2.3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случай госпитализаций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775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Паллиативная медицинская помощь: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первичная медицинская помощь, в том числе доврачебная и врачебная, всего (включая ветеранов боевых действий), в том числе: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>4.1.1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0,00784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8786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0,00784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8786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0,00784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8786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4.1.1.1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0,00636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7136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0,00636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7136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0,00636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7136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4.1.1.2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0,00147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0,00147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1650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0,00147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1650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4.1.1.3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4.1.2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посещения на дому выездными патронажными бригадами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0,00348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3905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0,00348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3905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0,00348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3905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4.1.2.1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0,00180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0,00305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3420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0,00305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3420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4.1.2.2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0,00125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0,00125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0,00125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1400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4.1.2.3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485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4.1.2.4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том числе для детского населения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485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0,06880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77151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77151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77151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4.2.1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0,03654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40976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0,03654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40976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0,03654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40976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4.2.2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0,02365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26516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0,02365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26516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0,02365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26516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4.2.3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0,00861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9659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0,00861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9659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0,00861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9659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>4.2.4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том числе для детского населения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0,00177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1989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0,00214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1989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оказываемая в условиях дневного стационара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Иные государственные и муниципальные услуги (работы)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248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Медицинская помощь за счет средств обязательного медицинского страхования: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1.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334729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334729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334729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1.1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117024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117024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117024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1.2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217705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217705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217705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1.3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Первичная медико-санитарная помощь, за исключением медицинской реабилитации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амбулаторных условиях: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посещения с профилактическими и иными целями, всего, из них: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для проведения профилактических медицинских осмотров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0,266791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307940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0,266791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307940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0,266791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307940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2.1.1.1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0,259910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0,25991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300000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0,25991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300000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2.1.1.2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0,00688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7940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0,00688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7940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0,00688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7940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2.1.1.3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для проведения диспансеризации, всего, в том числе: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0,432393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499084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0,432393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499084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0,432393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499084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2.1.2.1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0,432393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499084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0,432393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499084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0,432393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499084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2.1.2.2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2.1.2.3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2.1.2.3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для проведения углубленной диспансеризации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0,050758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58587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0,050758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58587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0,050758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58587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Диспансеризация для о</w:t>
            </w:r>
            <w:r>
              <w:t>ценки репродуктивного здоровья женщин и мужчин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0,134681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155454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0,147308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170028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0,159934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184602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>2.1.3.1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женщины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0,068994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79635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0,075463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87102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0,081931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94568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2.1.3.2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мужчины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комплексное 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0,065687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75819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0,071845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82926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0,078003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90034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для посещений с иными целями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2,678505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3091630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2,678505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3091630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2,678505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3091630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2.1.4.1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2,330125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2689517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2,281654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2633569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2,281654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2633569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2.1.4.2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0,348380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402113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0,396852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458061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0,396852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458061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2.1.4.3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неотложной форме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623288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623288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623288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2.1.5.1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573588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555006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0,48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555006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2.1.5.2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49700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68282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68282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2.1.5.3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связи с заболеваниями (обращений), всего, из них: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1,143086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1319392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1,143086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1319392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1,143086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1690130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2.1.6.1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1,1034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1273578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0,9718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1121686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1,6356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1887836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2.1.6.2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0,0397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45814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0,1713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197706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0,1713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197706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2.1.6.3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проведение отдельных диагностических (лабораторных) исследований: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0,277354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320132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0,290650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335479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0,290650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335479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>2.1.7.1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компьютерная томография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0,057732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66636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0,060619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69969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0,060619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69969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магнитно-резонансная томография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0,022033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25431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0,023135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26703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0,023135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26703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0,122408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141290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0,128528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148352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0,128528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148352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эндоскопическое диагностическое исследование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0,035370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40825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0,037139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42867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0,037139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42867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0,001297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1497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0,001362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1572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0,001362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1572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0,027103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31283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0,028458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32847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0,028458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32847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2.1.7.7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ПЭТ-КТ при онкологи</w:t>
            </w:r>
            <w:r>
              <w:t>ческих заболеваниях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0,002086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0,002086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0,002086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2408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2.1.7.8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ОФЭКТ/КТ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0,003622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4181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0,003622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4181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0,003622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4181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2.1.7.9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школа сахарного диабета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0,005702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6581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0,005702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6581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0,005702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6581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2.1.8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Диспансерное наблюдение, в том числе по поводу: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комплексных посещений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302105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302105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302105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2.1.8.1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онкологических заболеваний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комплексных посещений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0,045050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51998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0,045050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51998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0,045050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51998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>2.1.8.2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сахарного диабета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комплексных посещений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0,059800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69023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0,059800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69023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0,059800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69023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2.1.8.3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болезней системы кровобращения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комплексных посещений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0,125210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144522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0,125210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144522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0,125210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144522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2.1.9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посещения с профилактическими целями центров здоровья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комплексных посещений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0,022207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25632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0,023317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26913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0,024483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28259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условиях дневных стационаров (первичная медико-санитарная помощь, специализированная медицинская помощь), за исключением медицинской реабилитации - всего, в том числе: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0,067347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77734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0,067347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77734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0,067347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77734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0,027630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31892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0,027600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31892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0,027600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31892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3.1.1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0,000173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0,000200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200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3.1.2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медицинская помощь при экстракорпоральном оплодотворении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3.1.3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для оказания медицинской помощи с вирусным гепатитом C медицинскими организациями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0,039716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45842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0,039700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45842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0,039700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45842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3.2.1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по профилю "онкология"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0,012906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14897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0,012500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14400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0,012500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14400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3.2.2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медицинская помощь при экстракорпоральном </w:t>
            </w:r>
            <w:r>
              <w:lastRenderedPageBreak/>
              <w:t>оплодотворении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lastRenderedPageBreak/>
              <w:t>случай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0,000644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0,000700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0,000700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802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>3.2.3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для оказания медицинской помощи с вирусным гепатитом C медицинскими организациями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0,000600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0,000600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730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0,176499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203722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0,174699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201644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0,174122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200978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случай госпитализаци</w:t>
            </w:r>
            <w:r>
              <w:t>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0,031898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36818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0,030098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34740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0,029521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34074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0,059237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68373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0,059237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68373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0,059237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68373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0,085365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98531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0,085365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98531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0,085365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98531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4.3.1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том числе медицинская помощь по профилю "онкология"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0,010265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11848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0,010265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11848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0,010265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11848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4.3.2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стентирование для больных с инфарктом миокарда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0,002327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0,002327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0,002327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2686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4.3.3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имплантация частотно-адаптированного кардиостимулятора взрослым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0,000430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0,000430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0,000430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496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>4.3.4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0,000189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</w:t>
            </w:r>
            <w:r>
              <w:t>0189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0,000189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218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4.3.5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стентирование / эндартерэктомия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случай госпитализации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0,000472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0,000472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0,000472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545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Медицинская реабилитация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амбулаторных условиях I уровня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комплексных посещений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0,003241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3741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0,003241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3741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0,003241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3741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условиях дневных стационаров (первичная медико-санитарная помощь, специализированная медицинская помощь) - всего медицинскими организациями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0,002705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3122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0,002705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3122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0,002705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3122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5.2.1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0,000306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0,000306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0,000306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353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5.2.2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0,002399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2769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0,002399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2769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0,002399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2769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5.2.3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5.3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условиях круглосуточного стационара (специализированная, в том числе высокотехнологичная, медицинская помощь) - всего, в том числе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случаев госпитализации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0,005643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6513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0,005643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6513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0,005643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6513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5.3.1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случаев госпитализации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5.3.2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случаев </w:t>
            </w:r>
            <w:r>
              <w:lastRenderedPageBreak/>
              <w:t>госпитализации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lastRenderedPageBreak/>
              <w:t>0,004680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5402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0,004680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5402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0,004680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5402</w:t>
            </w:r>
          </w:p>
        </w:tc>
      </w:tr>
      <w:tr w:rsidR="00000000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>5.3.3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III уровень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случаев госпитализации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0,000963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0,000963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1111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0,000963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1111</w:t>
            </w:r>
          </w:p>
        </w:tc>
      </w:tr>
    </w:tbl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  <w:jc w:val="right"/>
        <w:outlineLvl w:val="1"/>
      </w:pPr>
      <w:r>
        <w:t>Приложение 2</w:t>
      </w:r>
    </w:p>
    <w:p w:rsidR="00000000" w:rsidRDefault="00A71187">
      <w:pPr>
        <w:pStyle w:val="ConsPlusNormal"/>
        <w:jc w:val="right"/>
      </w:pPr>
      <w:r>
        <w:t>к Программе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</w:pPr>
      <w:bookmarkStart w:id="31" w:name="Par3846"/>
      <w:bookmarkEnd w:id="31"/>
      <w:r>
        <w:t>СТОИМОСТЬ</w:t>
      </w:r>
    </w:p>
    <w:p w:rsidR="00000000" w:rsidRDefault="00A71187">
      <w:pPr>
        <w:pStyle w:val="ConsPlusTitle"/>
        <w:jc w:val="center"/>
      </w:pPr>
      <w:r>
        <w:t>ПРОГРАММЫ ПО ИСТОЧНИКАМ ФИНАНСОВОГО ОБЕСПЕЧЕНИЯ</w:t>
      </w:r>
    </w:p>
    <w:p w:rsidR="00000000" w:rsidRDefault="00A71187">
      <w:pPr>
        <w:pStyle w:val="ConsPlusTitle"/>
        <w:jc w:val="center"/>
      </w:pPr>
      <w:r>
        <w:t>НА 2025 ГОД И НА ПЛАНОВЫЙ ПЕРИОД 2026 И 2027 ГОДОВ</w:t>
      </w:r>
    </w:p>
    <w:p w:rsidR="00000000" w:rsidRDefault="00A7118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964"/>
        <w:gridCol w:w="1644"/>
        <w:gridCol w:w="1984"/>
        <w:gridCol w:w="1871"/>
        <w:gridCol w:w="2041"/>
        <w:gridCol w:w="1757"/>
        <w:gridCol w:w="1984"/>
      </w:tblGrid>
      <w:tr w:rsidR="00000000"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Источники финансового обеспечения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</w:t>
            </w:r>
          </w:p>
          <w:p w:rsidR="00000000" w:rsidRDefault="00A71187">
            <w:pPr>
              <w:pStyle w:val="ConsPlusNormal"/>
            </w:pPr>
            <w:r>
              <w:t>строки</w:t>
            </w:r>
          </w:p>
        </w:tc>
        <w:tc>
          <w:tcPr>
            <w:tcW w:w="3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плановый период</w:t>
            </w:r>
          </w:p>
        </w:tc>
      </w:tr>
      <w:tr w:rsidR="00000000"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2027 год</w:t>
            </w:r>
          </w:p>
        </w:tc>
      </w:tr>
      <w:tr w:rsidR="00000000"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утвержденная стоимость территориальной программы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стоимость территориальной программы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стоимость территориальной программы</w:t>
            </w:r>
          </w:p>
        </w:tc>
      </w:tr>
      <w:tr w:rsidR="00000000"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на 1 жителя (1 застрахованное лицо) в год (руб.)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на 1 жителя (1 застрахованное лицо) в год (руб.)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на 1 жителя (1 застрахованное лицо) в год (руб.)</w:t>
            </w:r>
          </w:p>
        </w:tc>
      </w:tr>
      <w:tr w:rsidR="00000000"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(тыс. руб.)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(тыс. руб.)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(тыс. руб.)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</w:tr>
      <w:tr w:rsidR="00000000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</w:t>
            </w:r>
          </w:p>
        </w:tc>
      </w:tr>
      <w:tr w:rsidR="00000000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Стоимость территориальной программы государственных гарантий всего (сумма </w:t>
            </w:r>
            <w:hyperlink w:anchor="Par3886" w:tooltip="2" w:history="1">
              <w:r>
                <w:rPr>
                  <w:color w:val="0000FF"/>
                </w:rPr>
                <w:t>строк 02</w:t>
              </w:r>
            </w:hyperlink>
            <w:r>
              <w:t xml:space="preserve"> + </w:t>
            </w:r>
            <w:hyperlink w:anchor="Par3894" w:tooltip="3" w:history="1">
              <w:r>
                <w:rPr>
                  <w:color w:val="0000FF"/>
                </w:rPr>
                <w:t>03</w:t>
              </w:r>
            </w:hyperlink>
            <w:r>
              <w:t>),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33892233,9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29525,2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36582778,5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31869,5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39033956,4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34003,6</w:t>
            </w:r>
          </w:p>
        </w:tc>
      </w:tr>
      <w:tr w:rsidR="00000000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 xml:space="preserve">I. Средства консолидированного бюджета субъекта Российской Федерации </w:t>
            </w:r>
            <w:hyperlink w:anchor="Par3959" w:tooltip="&lt;*&gt;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государственные программы, а также межбюджетных трансфертов (строки 06 и 08)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32" w:name="Par3886"/>
            <w:bookmarkEnd w:id="32"/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6369788,9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5680,5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6892334,7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6146,5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7304316,2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6513,9</w:t>
            </w:r>
          </w:p>
        </w:tc>
      </w:tr>
      <w:tr w:rsidR="00000000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II. Стоимость территориальной программы ОМС всего</w:t>
            </w:r>
            <w:r>
              <w:t xml:space="preserve"> </w:t>
            </w:r>
            <w:hyperlink w:anchor="Par3960" w:tooltip="&lt;**&gt; Без учета расходов на обеспечение выполнения территориальным фондом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&quot;Общегосударственные вопросы&quot;, расходов на мероприятия по ликвидации кадрового дефицита в медицинских организациях, оказывающих первичную медико-санитарную помощь, расходов на финансовое обеспечение медицинской помощи, оказываемой медицинскими организациями, подведомствен..." w:history="1">
              <w:r>
                <w:rPr>
                  <w:color w:val="0000FF"/>
                </w:rPr>
                <w:t>&lt;**&gt;</w:t>
              </w:r>
            </w:hyperlink>
            <w:r>
              <w:t xml:space="preserve"> (сумма </w:t>
            </w:r>
            <w:hyperlink w:anchor="Par3902" w:tooltip="4" w:history="1">
              <w:r>
                <w:rPr>
                  <w:color w:val="0000FF"/>
                </w:rPr>
                <w:t>строк 04</w:t>
              </w:r>
            </w:hyperlink>
            <w:r>
              <w:t xml:space="preserve"> + </w:t>
            </w:r>
            <w:hyperlink w:anchor="Par3934" w:tooltip="8" w:history="1">
              <w:r>
                <w:rPr>
                  <w:color w:val="0000FF"/>
                </w:rPr>
                <w:t>08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33" w:name="Par3894"/>
            <w:bookmarkEnd w:id="33"/>
            <w: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27522445,0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23844,7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29690443,8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25723,0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31729640,2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27489,7</w:t>
            </w:r>
          </w:p>
        </w:tc>
      </w:tr>
      <w:tr w:rsidR="00000000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1. Стоимость территориальной программы ОМС за счет средств обязательного медицинского страхования в рамках базовой программы </w:t>
            </w:r>
            <w:hyperlink w:anchor="Par3960" w:tooltip="&lt;**&gt; Без учета расходов на обеспечение выполнения территориальным фондом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&quot;Общегосударственные вопросы&quot;, расходов на мероприятия по ликвидации кадрового дефицита в медицинских организациях, оказывающих первичную медико-санитарную помощь, расходов на финансовое обеспечение медицинской помощи, оказываемой медицинскими организациями, подведомствен..." w:history="1">
              <w:r>
                <w:rPr>
                  <w:color w:val="0000FF"/>
                </w:rPr>
                <w:t>&lt;**&gt;</w:t>
              </w:r>
            </w:hyperlink>
            <w:r>
              <w:t xml:space="preserve"> (сумма </w:t>
            </w:r>
            <w:hyperlink w:anchor="Par3910" w:tooltip="5" w:history="1">
              <w:r>
                <w:rPr>
                  <w:color w:val="0000FF"/>
                </w:rPr>
                <w:t>строк 05</w:t>
              </w:r>
            </w:hyperlink>
            <w:r>
              <w:t xml:space="preserve"> + </w:t>
            </w:r>
            <w:hyperlink w:anchor="Par3918" w:tooltip="6" w:history="1">
              <w:r>
                <w:rPr>
                  <w:color w:val="0000FF"/>
                </w:rPr>
                <w:t>06</w:t>
              </w:r>
            </w:hyperlink>
            <w:r>
              <w:t xml:space="preserve"> + </w:t>
            </w:r>
            <w:hyperlink w:anchor="Par3926" w:tooltip="7" w:history="1">
              <w:r>
                <w:rPr>
                  <w:color w:val="0000FF"/>
                </w:rPr>
                <w:t>07</w:t>
              </w:r>
            </w:hyperlink>
            <w:r>
              <w:t>),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34" w:name="Par3902"/>
            <w:bookmarkEnd w:id="34"/>
            <w: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27522445,0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23844,7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29690443,8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25723,0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31729640,2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27489,7</w:t>
            </w:r>
          </w:p>
        </w:tc>
      </w:tr>
      <w:tr w:rsidR="00000000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1.1 субвенции из бюджета ФОМС </w:t>
            </w:r>
            <w:hyperlink w:anchor="Par3960" w:tooltip="&lt;**&gt; Без учета расходов на обеспечение выполнения территориальным фондом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&quot;Общегосударственные вопросы&quot;, расходов на мероприятия по ликвидации кадрового дефицита в медицинских организациях, оказывающих первичную медико-санитарную помощь, расходов на финансовое обеспечение медицинской помощи, оказываемой медицинскими организациями, подведомствен...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35" w:name="Par3910"/>
            <w:bookmarkEnd w:id="35"/>
            <w: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27522445,0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23844,7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29690443,8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25723,0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31729640,2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27489,7</w:t>
            </w:r>
          </w:p>
        </w:tc>
      </w:tr>
      <w:tr w:rsidR="00000000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1.2 межбюджетные трансферты бюджета субъекта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случаям, установле</w:t>
            </w:r>
            <w:r>
              <w:t>нным базовой программой ОМС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36" w:name="Par3918"/>
            <w:bookmarkEnd w:id="36"/>
            <w:r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1.3 прочие поступления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37" w:name="Par3926"/>
            <w:bookmarkEnd w:id="37"/>
            <w: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>2. Межбюджетные трансферты бюджета субъекта Российской Федерации на финансовое обеспечение дополнительных видов и условий оказания медицинской помощи, в дополнение к установленным базовой программой ОМС, из них: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38" w:name="Par3934"/>
            <w:bookmarkEnd w:id="38"/>
            <w: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 межбюджетные тран</w:t>
            </w:r>
            <w:r>
              <w:t>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2.2 межбюджетные трансферты, передаваемые из бюд</w:t>
            </w:r>
            <w:r>
              <w:t>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обязательного медицинско</w:t>
            </w:r>
            <w:r>
              <w:t>го страхования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</w:tbl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--------------------------------</w:t>
      </w:r>
    </w:p>
    <w:p w:rsidR="00000000" w:rsidRDefault="00A71187">
      <w:pPr>
        <w:pStyle w:val="ConsPlusNormal"/>
        <w:spacing w:before="240"/>
        <w:ind w:firstLine="540"/>
        <w:jc w:val="both"/>
      </w:pPr>
      <w:bookmarkStart w:id="39" w:name="Par3959"/>
      <w:bookmarkEnd w:id="39"/>
      <w:r>
        <w:lastRenderedPageBreak/>
        <w:t>&lt;*&gt; Без учета бюджетных ассигнован</w:t>
      </w:r>
      <w:r>
        <w:t>ий федерального бюджета на оказание отдельным категориям граждан государственной социальной помощи по обеспечению лекарственными препаратами, целевые программы, государственные программы, а также межбюджетных трансфертов (</w:t>
      </w:r>
      <w:hyperlink w:anchor="Par3918" w:tooltip="6" w:history="1">
        <w:r>
          <w:rPr>
            <w:color w:val="0000FF"/>
          </w:rPr>
          <w:t>строки</w:t>
        </w:r>
        <w:r>
          <w:rPr>
            <w:color w:val="0000FF"/>
          </w:rPr>
          <w:t xml:space="preserve"> 06</w:t>
        </w:r>
      </w:hyperlink>
      <w:r>
        <w:t xml:space="preserve"> и </w:t>
      </w:r>
      <w:hyperlink w:anchor="Par3934" w:tooltip="8" w:history="1">
        <w:r>
          <w:rPr>
            <w:color w:val="0000FF"/>
          </w:rPr>
          <w:t>08</w:t>
        </w:r>
      </w:hyperlink>
      <w:r>
        <w:t>).</w:t>
      </w:r>
    </w:p>
    <w:p w:rsidR="00000000" w:rsidRDefault="00A71187">
      <w:pPr>
        <w:pStyle w:val="ConsPlusNormal"/>
        <w:spacing w:before="240"/>
        <w:ind w:firstLine="540"/>
        <w:jc w:val="both"/>
      </w:pPr>
      <w:bookmarkStart w:id="40" w:name="Par3960"/>
      <w:bookmarkEnd w:id="40"/>
      <w:r>
        <w:t>&lt;**&gt; Без учета расходов на обеспечение выполнения территориальным фондом обязательного медицинского страхования своих функций, предусмотренных законом о бюджете территориального фонда обязательного</w:t>
      </w:r>
      <w:r>
        <w:t xml:space="preserve"> медицинского страхования по разделу 01 "Общегосударственные вопросы", расходов на мероприятия по ликвидации кадрового дефицита в медицинских организациях, оказывающих первичную медико-санитарную помощь, расходов на финансовое обеспечение медицинской помощ</w:t>
      </w:r>
      <w:r>
        <w:t>и, оказываемой медицинскими организациями,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страхования.</w:t>
      </w:r>
    </w:p>
    <w:p w:rsidR="00000000" w:rsidRDefault="00A7118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1984"/>
        <w:gridCol w:w="1904"/>
        <w:gridCol w:w="1928"/>
        <w:gridCol w:w="1904"/>
        <w:gridCol w:w="1940"/>
        <w:gridCol w:w="1904"/>
      </w:tblGrid>
      <w:tr w:rsidR="00000000"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Спр</w:t>
            </w:r>
            <w:r>
              <w:t>авочно</w:t>
            </w:r>
          </w:p>
        </w:tc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2027 год</w:t>
            </w:r>
          </w:p>
        </w:tc>
      </w:tr>
      <w:tr w:rsidR="00000000"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на одно застрахованное лицо в год (руб.)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на одно застрахованное лицо в год (руб.)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на одно застрахованное лицо в год (руб.)</w:t>
            </w:r>
          </w:p>
        </w:tc>
      </w:tr>
      <w:tr w:rsidR="00000000"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Расходы на обеспечение выполнения ТФОМС своих функций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127180,0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110,2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127180,0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110,2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127180,0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110,2</w:t>
            </w:r>
          </w:p>
        </w:tc>
      </w:tr>
    </w:tbl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  <w:jc w:val="right"/>
        <w:outlineLvl w:val="1"/>
      </w:pPr>
      <w:r>
        <w:t>Приложение 3</w:t>
      </w:r>
    </w:p>
    <w:p w:rsidR="00000000" w:rsidRDefault="00A71187">
      <w:pPr>
        <w:pStyle w:val="ConsPlusNormal"/>
        <w:jc w:val="right"/>
      </w:pPr>
      <w:r>
        <w:t>к Программе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</w:pPr>
      <w:bookmarkStart w:id="41" w:name="Par3987"/>
      <w:bookmarkEnd w:id="41"/>
      <w:r>
        <w:t>СТОИМОСТЬ</w:t>
      </w:r>
    </w:p>
    <w:p w:rsidR="00000000" w:rsidRDefault="00A71187">
      <w:pPr>
        <w:pStyle w:val="ConsPlusTitle"/>
        <w:jc w:val="center"/>
      </w:pPr>
      <w:r>
        <w:t>ПРОГРАММЫ ПО УСЛОВИЯМ ЕЕ ОКАЗАНИЯ НА 2025 ГОД</w:t>
      </w:r>
    </w:p>
    <w:p w:rsidR="00000000" w:rsidRDefault="00A7118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964"/>
        <w:gridCol w:w="2948"/>
        <w:gridCol w:w="2098"/>
        <w:gridCol w:w="1871"/>
        <w:gridCol w:w="1474"/>
        <w:gridCol w:w="1077"/>
        <w:gridCol w:w="1402"/>
        <w:gridCol w:w="1361"/>
        <w:gridCol w:w="1077"/>
      </w:tblGrid>
      <w:tr w:rsidR="00000000"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Виды и условия оказания медицинской помощи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</w:t>
            </w:r>
          </w:p>
          <w:p w:rsidR="00000000" w:rsidRDefault="00A71187">
            <w:pPr>
              <w:pStyle w:val="ConsPlusNormal"/>
            </w:pPr>
            <w:r>
              <w:t>строки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Объем медицинской </w:t>
            </w:r>
            <w:r>
              <w:lastRenderedPageBreak/>
              <w:t>помощи в расчете на одного жителя (норматив объемов предоставления медицинской помощи в расчете на одно застрахованное лицо)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 xml:space="preserve">Стоимость единицы объема </w:t>
            </w:r>
            <w:r>
              <w:lastRenderedPageBreak/>
              <w:t>медицинской помощи (норматив финансовых затрат на единицу объема предо</w:t>
            </w:r>
            <w:r>
              <w:t>ставления медицинской помощи)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 xml:space="preserve">Подушевые нормативы финансирования </w:t>
            </w:r>
            <w:r>
              <w:lastRenderedPageBreak/>
              <w:t>территориальной программы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 xml:space="preserve">Стоимость территориальной программы по источникам ее </w:t>
            </w:r>
            <w:r>
              <w:lastRenderedPageBreak/>
              <w:t>финансового обеспечения</w:t>
            </w:r>
          </w:p>
        </w:tc>
      </w:tr>
      <w:tr w:rsidR="00000000"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% к итогу</w:t>
            </w:r>
          </w:p>
        </w:tc>
      </w:tr>
      <w:tr w:rsidR="00000000"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за счет средств бюджета субъекта РФ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за счет средств ОМС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за счет средств бюджета субъекта РФ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за счет средств ОМС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I. Медицинская помощь, предоставляемая за счет консолидированного бюджета субъекта Российской Федерации,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42" w:name="Par4016"/>
            <w:bookmarkEnd w:id="42"/>
            <w: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5680,5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6369788,9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18,8%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1. Скорая медицинская помощь, включая скорую специализированную медицинскую помощь, не входящая в территориальную программу ОМС,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104,4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117090,6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3252,6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114491,5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скорая медицинская помощь при санитарно-авиационной эвакуации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0,00023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9996,6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2599,1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 Первичная медико-санитарная помощь, предоставляемая: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 в амбулаторных условиях: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2.1.1. с профилактической и иными целями, в </w:t>
            </w:r>
            <w:r>
              <w:lastRenderedPageBreak/>
              <w:t>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0,41167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698,4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287,6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322400,3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>не идентифицированным и не застрахованным в системе ОМС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07.1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2.1.2. в связи с заболеваниями - обращений,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0,10100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2134,5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215,6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241745,7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08.1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2.2. в условиях дневных стационаров,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0,00078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16996,0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13,2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14837,5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09.1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 Специализированная, в том числе высокотехнологичная, медицинская помощь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3.1. в условиях дневных стационаров,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0,00251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21186,6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53,2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59640,3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3.2. в условиях круглосуточных стационаров,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госпитализаций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0,0097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134206,0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1301,8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1459758,8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 Паллиативная медицинская помощь: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4.1. первичная медицинская помощь, в том </w:t>
            </w:r>
            <w:r>
              <w:lastRenderedPageBreak/>
              <w:t>числе доврачебная и врачебная, всего (включая ветеранов боевых действий),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0,01132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15,1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16882,4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0,00784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597,5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5249,6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посещения на дому выездными патронажными бригадами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0,00348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2978,9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11632,8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том числе для детского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3350,0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1624,8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4.2. оказываемая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0,0688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3510,3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241,5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270823,7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том числе для детского населения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0,00177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4736,5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9419,0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5. Иные государственные и муниципальные услуги (работы)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3358,8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3766425,1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6. Высокотехнологичная медицинская помощь, оказываемая в медицинских организациях субъекта РФ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89,3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100184,5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II. Средства консолидированного бюджета субъекта Российской Федерации на приобретение медицинского оборудования для медицинских организаций, работающих в системе ОМС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43" w:name="Par4276"/>
            <w:bookmarkEnd w:id="43"/>
            <w:r>
              <w:t>20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III. Медицинская помощь в рамках </w:t>
            </w:r>
            <w:r>
              <w:lastRenderedPageBreak/>
              <w:t>территориальной програм</w:t>
            </w:r>
            <w:r>
              <w:t>мы ОМС: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44" w:name="Par4286"/>
            <w:bookmarkEnd w:id="44"/>
            <w:r>
              <w:lastRenderedPageBreak/>
              <w:t>21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23844,4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27522445,0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81,2%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 xml:space="preserve">1. Скорая, в том числе скорая специализированная, медицинская помощь (сумма </w:t>
            </w:r>
            <w:hyperlink w:anchor="Par4808" w:tooltip="32" w:history="1">
              <w:r>
                <w:rPr>
                  <w:color w:val="0000FF"/>
                </w:rPr>
                <w:t>строк 32</w:t>
              </w:r>
            </w:hyperlink>
            <w:r>
              <w:t xml:space="preserve"> + </w:t>
            </w:r>
            <w:hyperlink w:anchor="Par5248" w:tooltip="40" w:history="1">
              <w:r>
                <w:rPr>
                  <w:color w:val="0000FF"/>
                </w:rPr>
                <w:t>40</w:t>
              </w:r>
            </w:hyperlink>
            <w:r>
              <w:t xml:space="preserve"> + </w:t>
            </w:r>
            <w:hyperlink w:anchor="Par5758" w:tooltip="50" w:history="1">
              <w:r>
                <w:rPr>
                  <w:color w:val="0000FF"/>
                </w:rPr>
                <w:t>50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4825,2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1399,3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1615134,4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 В амбулаторных условиях: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посещения с профилактическими и иными целями, всего (сумма </w:t>
            </w:r>
            <w:hyperlink w:anchor="Par4838" w:tooltip="34.1" w:history="1">
              <w:r>
                <w:rPr>
                  <w:color w:val="0000FF"/>
                </w:rPr>
                <w:t>строк 34.1</w:t>
              </w:r>
            </w:hyperlink>
            <w:r>
              <w:t xml:space="preserve"> + </w:t>
            </w:r>
            <w:hyperlink w:anchor="Par5278" w:tooltip="42.1" w:history="1">
              <w:r>
                <w:rPr>
                  <w:color w:val="0000FF"/>
                </w:rPr>
                <w:t>42.1</w:t>
              </w:r>
            </w:hyperlink>
            <w:r>
              <w:t xml:space="preserve"> + </w:t>
            </w:r>
            <w:hyperlink w:anchor="Par5788" w:tooltip="52.1" w:history="1">
              <w:r>
                <w:rPr>
                  <w:color w:val="0000FF"/>
                </w:rPr>
                <w:t>52.1</w:t>
              </w:r>
            </w:hyperlink>
            <w:r>
              <w:t>), из них: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посещения/комплексные посещения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3,512370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1226,7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4308,7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4973276,1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2.1.1. для проведения профилактических мед</w:t>
            </w:r>
            <w:r>
              <w:t xml:space="preserve">ицинских осмотров (сумма </w:t>
            </w:r>
            <w:hyperlink w:anchor="Par4848" w:tooltip="34.1.1" w:history="1">
              <w:r>
                <w:rPr>
                  <w:color w:val="0000FF"/>
                </w:rPr>
                <w:t>строк 34.1.1</w:t>
              </w:r>
            </w:hyperlink>
            <w:r>
              <w:t xml:space="preserve"> + </w:t>
            </w:r>
            <w:hyperlink w:anchor="Par5288" w:tooltip="42.1.1" w:history="1">
              <w:r>
                <w:rPr>
                  <w:color w:val="0000FF"/>
                </w:rPr>
                <w:t>42.1.1</w:t>
              </w:r>
            </w:hyperlink>
            <w:r>
              <w:t xml:space="preserve"> + </w:t>
            </w:r>
            <w:hyperlink w:anchor="Par5798" w:tooltip="52.1.1" w:history="1">
              <w:r>
                <w:rPr>
                  <w:color w:val="0000FF"/>
                </w:rPr>
                <w:t>52.1.1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24.1.1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0,266791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2945,4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785,8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907006,5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2.1.2 для проведения диспансеризации, всего (сумма </w:t>
            </w:r>
            <w:hyperlink w:anchor="Par4858" w:tooltip="34.1.2" w:history="1">
              <w:r>
                <w:rPr>
                  <w:color w:val="0000FF"/>
                </w:rPr>
                <w:t>строк 34.1.2</w:t>
              </w:r>
            </w:hyperlink>
            <w:r>
              <w:t xml:space="preserve"> + </w:t>
            </w:r>
            <w:hyperlink w:anchor="Par5298" w:tooltip="42.1.2" w:history="1">
              <w:r>
                <w:rPr>
                  <w:color w:val="0000FF"/>
                </w:rPr>
                <w:t>42.1.2</w:t>
              </w:r>
            </w:hyperlink>
            <w:r>
              <w:t xml:space="preserve"> + </w:t>
            </w:r>
            <w:hyperlink w:anchor="Par5808" w:tooltip="52.1.2" w:history="1">
              <w:r>
                <w:rPr>
                  <w:color w:val="0000FF"/>
                </w:rPr>
                <w:t>52.1.2</w:t>
              </w:r>
            </w:hyperlink>
            <w:r>
              <w:t>),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24.1.2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0,432393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3599,8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1556</w:t>
            </w:r>
            <w:r>
              <w:t>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1796602,6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2.1.2.1. для проведения углубленной диспансеризации (сумма </w:t>
            </w:r>
            <w:hyperlink w:anchor="Par4868" w:tooltip="34.1.2.1" w:history="1">
              <w:r>
                <w:rPr>
                  <w:color w:val="0000FF"/>
                </w:rPr>
                <w:t>строк 34.1.2.1</w:t>
              </w:r>
            </w:hyperlink>
            <w:r>
              <w:t xml:space="preserve"> + </w:t>
            </w:r>
            <w:hyperlink w:anchor="Par5308" w:tooltip="42.1.2.1" w:history="1">
              <w:r>
                <w:rPr>
                  <w:color w:val="0000FF"/>
                </w:rPr>
                <w:t>42.1.2.1</w:t>
              </w:r>
            </w:hyperlink>
            <w:r>
              <w:t xml:space="preserve"> + </w:t>
            </w:r>
            <w:hyperlink w:anchor="Par5818" w:tooltip="52.1.2.1" w:history="1">
              <w:r>
                <w:rPr>
                  <w:color w:val="0000FF"/>
                </w:rPr>
                <w:t>52.1.2.1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24.1.2.1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</w:t>
            </w:r>
            <w:r>
              <w:t>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0,050758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1556,5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91190,7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2.1.3. Диспансеризация для оценки репродуктивного здоровья женщин и мужчин (сумма </w:t>
            </w:r>
            <w:hyperlink w:anchor="Par4878" w:tooltip="34.1.3" w:history="1">
              <w:r>
                <w:rPr>
                  <w:color w:val="0000FF"/>
                </w:rPr>
                <w:t>строк 34.1.3</w:t>
              </w:r>
            </w:hyperlink>
            <w:r>
              <w:t xml:space="preserve"> + </w:t>
            </w:r>
            <w:hyperlink w:anchor="Par5318" w:tooltip="42.1.3" w:history="1">
              <w:r>
                <w:rPr>
                  <w:color w:val="0000FF"/>
                </w:rPr>
                <w:t>42.1.3</w:t>
              </w:r>
            </w:hyperlink>
            <w:r>
              <w:t xml:space="preserve"> + </w:t>
            </w:r>
            <w:hyperlink w:anchor="Par5828" w:tooltip="52.1.3" w:history="1">
              <w:r>
                <w:rPr>
                  <w:color w:val="0000FF"/>
                </w:rPr>
                <w:t>52.1.3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24.1.3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0,134681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2071,2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279,0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321976,3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женщины (сумма </w:t>
            </w:r>
            <w:hyperlink w:anchor="Par4888" w:tooltip="34.1.3.1" w:history="1">
              <w:r>
                <w:rPr>
                  <w:color w:val="0000FF"/>
                </w:rPr>
                <w:t>строк 34.1.3.1</w:t>
              </w:r>
            </w:hyperlink>
            <w:r>
              <w:t xml:space="preserve"> + </w:t>
            </w:r>
            <w:hyperlink w:anchor="Par5328" w:tooltip="42.1.3.1" w:history="1">
              <w:r>
                <w:rPr>
                  <w:color w:val="0000FF"/>
                </w:rPr>
                <w:t>42.1.3.1</w:t>
              </w:r>
            </w:hyperlink>
            <w:r>
              <w:t xml:space="preserve"> + </w:t>
            </w:r>
            <w:hyperlink w:anchor="Par5838" w:tooltip="52.1.3.1" w:history="1">
              <w:r>
                <w:rPr>
                  <w:color w:val="0000FF"/>
                </w:rPr>
                <w:t>52.1.3.1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24.1.3.1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0,068994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3282,2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226,4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261374,2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 xml:space="preserve">мужчины (сумма </w:t>
            </w:r>
            <w:hyperlink w:anchor="Par4898" w:tooltip="34.1.3.2" w:history="1">
              <w:r>
                <w:rPr>
                  <w:color w:val="0000FF"/>
                </w:rPr>
                <w:t>строк 34.1.3.2</w:t>
              </w:r>
            </w:hyperlink>
            <w:r>
              <w:t xml:space="preserve"> + </w:t>
            </w:r>
            <w:hyperlink w:anchor="Par5338" w:tooltip="42.1.3.2" w:history="1">
              <w:r>
                <w:rPr>
                  <w:color w:val="0000FF"/>
                </w:rPr>
                <w:t>42.1.3.2</w:t>
              </w:r>
            </w:hyperlink>
            <w:r>
              <w:t xml:space="preserve"> + </w:t>
            </w:r>
            <w:hyperlink w:anchor="Par5848" w:tooltip="52.1.3.2" w:history="1">
              <w:r>
                <w:rPr>
                  <w:color w:val="0000FF"/>
                </w:rPr>
                <w:t>52.1.3.2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24.1.3.2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0,065687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799,3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60602,1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2.1.4. для посещений с иными целями (сумма </w:t>
            </w:r>
            <w:hyperlink w:anchor="Par4908" w:tooltip="34.1.4" w:history="1">
              <w:r>
                <w:rPr>
                  <w:color w:val="0000FF"/>
                </w:rPr>
                <w:t>строк 34.1.4</w:t>
              </w:r>
            </w:hyperlink>
            <w:r>
              <w:t xml:space="preserve"> + </w:t>
            </w:r>
            <w:hyperlink w:anchor="Par5348" w:tooltip="42.1.4" w:history="1">
              <w:r>
                <w:rPr>
                  <w:color w:val="0000FF"/>
                </w:rPr>
                <w:t>42.1.4</w:t>
              </w:r>
            </w:hyperlink>
            <w:r>
              <w:t xml:space="preserve"> + </w:t>
            </w:r>
            <w:hyperlink w:anchor="Par5858" w:tooltip="52.1.4" w:history="1">
              <w:r>
                <w:rPr>
                  <w:color w:val="0000FF"/>
                </w:rPr>
                <w:t>52.1.4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24.1.4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2,678505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1687,4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1947690,7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2.1.5. в неотложной форме (сумма </w:t>
            </w:r>
            <w:hyperlink w:anchor="Par4918" w:tooltip="34.1.5" w:history="1">
              <w:r>
                <w:rPr>
                  <w:color w:val="0000FF"/>
                </w:rPr>
                <w:t>строк 34.1.5</w:t>
              </w:r>
            </w:hyperlink>
            <w:r>
              <w:t xml:space="preserve"> + </w:t>
            </w:r>
            <w:hyperlink w:anchor="Par5358" w:tooltip="42.1.5" w:history="1">
              <w:r>
                <w:rPr>
                  <w:color w:val="0000FF"/>
                </w:rPr>
                <w:t>42.1.5</w:t>
              </w:r>
            </w:hyperlink>
            <w:r>
              <w:t xml:space="preserve"> + </w:t>
            </w:r>
            <w:hyperlink w:anchor="Par5868" w:tooltip="52.1.5" w:history="1">
              <w:r>
                <w:rPr>
                  <w:color w:val="0000FF"/>
                </w:rPr>
                <w:t>52.1.5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24.1.5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1105,6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597,0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689107,2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2.1.6. в связи с заболеваниями (обращений), всего (сумма </w:t>
            </w:r>
            <w:hyperlink w:anchor="Par4928" w:tooltip="34.1.6" w:history="1">
              <w:r>
                <w:rPr>
                  <w:color w:val="0000FF"/>
                </w:rPr>
                <w:t>строк 34.1.6</w:t>
              </w:r>
            </w:hyperlink>
            <w:r>
              <w:t xml:space="preserve"> + </w:t>
            </w:r>
            <w:hyperlink w:anchor="Par5368" w:tooltip="42.1.6" w:history="1">
              <w:r>
                <w:rPr>
                  <w:color w:val="0000FF"/>
                </w:rPr>
                <w:t>42.1.6</w:t>
              </w:r>
            </w:hyperlink>
            <w:r>
              <w:t xml:space="preserve"> + </w:t>
            </w:r>
            <w:hyperlink w:anchor="Par5878" w:tooltip="52.1.6" w:history="1">
              <w:r>
                <w:rPr>
                  <w:color w:val="0000FF"/>
                </w:rPr>
                <w:t>52.1.6</w:t>
              </w:r>
            </w:hyperlink>
            <w:r>
              <w:t>), из них: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24.1.6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1,143086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2476,4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2830,7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3267342,3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 проведение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24.1.7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0,277354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2498,0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692,8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799689,7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2.1.7.1. компьютерная томография (сумма </w:t>
            </w:r>
            <w:hyperlink w:anchor="Par4948" w:tooltip="34.1.7.1" w:history="1">
              <w:r>
                <w:rPr>
                  <w:color w:val="0000FF"/>
                </w:rPr>
                <w:t>строк 34.1.7.1</w:t>
              </w:r>
            </w:hyperlink>
            <w:r>
              <w:t xml:space="preserve"> + </w:t>
            </w:r>
            <w:hyperlink w:anchor="Par5388" w:tooltip="42.1.7.1" w:history="1">
              <w:r>
                <w:rPr>
                  <w:color w:val="0000FF"/>
                </w:rPr>
                <w:t>42.1.7.1</w:t>
              </w:r>
            </w:hyperlink>
            <w:r>
              <w:t xml:space="preserve"> + </w:t>
            </w:r>
            <w:hyperlink w:anchor="Par5898" w:tooltip="52.1.7.1" w:history="1">
              <w:r>
                <w:rPr>
                  <w:color w:val="0000FF"/>
                </w:rPr>
                <w:t>52.1.7.1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24.1.7.1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0,057732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3865,3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223,1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257565,5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</w:t>
            </w:r>
            <w:r>
              <w:t xml:space="preserve">7.2. магнитно-резонансная томография (сумма </w:t>
            </w:r>
            <w:hyperlink w:anchor="Par4958" w:tooltip="34.1.7.2" w:history="1">
              <w:r>
                <w:rPr>
                  <w:color w:val="0000FF"/>
                </w:rPr>
                <w:t>строк 34.1.7.2</w:t>
              </w:r>
            </w:hyperlink>
            <w:r>
              <w:t xml:space="preserve"> + </w:t>
            </w:r>
            <w:hyperlink w:anchor="Par5398" w:tooltip="42.1.7.2" w:history="1">
              <w:r>
                <w:rPr>
                  <w:color w:val="0000FF"/>
                </w:rPr>
                <w:t>42.1.7.2</w:t>
              </w:r>
            </w:hyperlink>
            <w:r>
              <w:t xml:space="preserve"> + </w:t>
            </w:r>
            <w:hyperlink w:anchor="Par5908" w:tooltip="52.1.7.2" w:history="1">
              <w:r>
                <w:rPr>
                  <w:color w:val="0000FF"/>
                </w:rPr>
                <w:t>52.1.7.2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24.1.7.2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0,022033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5277,7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116,3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134216,2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2.1.7.3. ультразвуковое исследование сердечно-сосудистой системы (сумма </w:t>
            </w:r>
            <w:hyperlink w:anchor="Par4968" w:tooltip="34.1.7.3" w:history="1">
              <w:r>
                <w:rPr>
                  <w:color w:val="0000FF"/>
                </w:rPr>
                <w:t>строк 34.1.7.3</w:t>
              </w:r>
            </w:hyperlink>
            <w:r>
              <w:t xml:space="preserve"> + </w:t>
            </w:r>
            <w:hyperlink w:anchor="Par5408" w:tooltip="42.1.7.3" w:history="1">
              <w:r>
                <w:rPr>
                  <w:color w:val="0000FF"/>
                </w:rPr>
                <w:t>42.1.7.3</w:t>
              </w:r>
            </w:hyperlink>
            <w:r>
              <w:t xml:space="preserve"> + </w:t>
            </w:r>
            <w:hyperlink w:anchor="Par5918" w:tooltip="52.1.7.3" w:history="1">
              <w:r>
                <w:rPr>
                  <w:color w:val="0000FF"/>
                </w:rPr>
                <w:t>52.1.7.3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24.1.7.3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0,122408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</w:t>
            </w:r>
            <w:r>
              <w:t>80,5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110274,3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2.1.7.4. эндоскопическое диагностическое исследование (сумма </w:t>
            </w:r>
            <w:hyperlink w:anchor="Par4978" w:tooltip="34.1.7.4" w:history="1">
              <w:r>
                <w:rPr>
                  <w:color w:val="0000FF"/>
                </w:rPr>
                <w:t>строк 34.1.7.4</w:t>
              </w:r>
            </w:hyperlink>
            <w:r>
              <w:t xml:space="preserve"> + </w:t>
            </w:r>
            <w:hyperlink w:anchor="Par5418" w:tooltip="42.1.7.4" w:history="1">
              <w:r>
                <w:rPr>
                  <w:color w:val="0000FF"/>
                </w:rPr>
                <w:t>42.1.7.4</w:t>
              </w:r>
            </w:hyperlink>
            <w:r>
              <w:t xml:space="preserve"> + </w:t>
            </w:r>
            <w:hyperlink w:anchor="Par5928" w:tooltip="52.1.7.4" w:history="1">
              <w:r>
                <w:rPr>
                  <w:color w:val="0000FF"/>
                </w:rPr>
                <w:t>52.1.7.4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24.1.7.4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</w:t>
            </w:r>
            <w:r>
              <w:t>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0,035370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1431,2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50,6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58428,7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2.1.7.5. молекулярно-генетическое исследование с целью диагностики </w:t>
            </w:r>
            <w:r>
              <w:lastRenderedPageBreak/>
              <w:t xml:space="preserve">онкологических заболеваний (сумма </w:t>
            </w:r>
            <w:hyperlink w:anchor="Par4988" w:tooltip="34.1.7.5" w:history="1">
              <w:r>
                <w:rPr>
                  <w:color w:val="0000FF"/>
                </w:rPr>
                <w:t>строк 34.1.7.5</w:t>
              </w:r>
            </w:hyperlink>
            <w:r>
              <w:t xml:space="preserve"> + </w:t>
            </w:r>
            <w:hyperlink w:anchor="Par5428" w:tooltip="42.1.7.5" w:history="1">
              <w:r>
                <w:rPr>
                  <w:color w:val="0000FF"/>
                </w:rPr>
                <w:t>42.1.7.5</w:t>
              </w:r>
            </w:hyperlink>
            <w:r>
              <w:t xml:space="preserve"> + </w:t>
            </w:r>
            <w:hyperlink w:anchor="Par5938" w:tooltip="52.1.7.5" w:history="1">
              <w:r>
                <w:rPr>
                  <w:color w:val="0000FF"/>
                </w:rPr>
                <w:t>52.1.7.5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lastRenderedPageBreak/>
              <w:t>24.1.7.5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0,001297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12019,2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17992,7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>2.1.7.6.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</w:t>
            </w:r>
            <w:r>
              <w:t xml:space="preserve">карственной терапии (сумма </w:t>
            </w:r>
            <w:hyperlink w:anchor="Par4998" w:tooltip="34.1.7.6" w:history="1">
              <w:r>
                <w:rPr>
                  <w:color w:val="0000FF"/>
                </w:rPr>
                <w:t>строк 34.1.7.6</w:t>
              </w:r>
            </w:hyperlink>
            <w:r>
              <w:t xml:space="preserve"> + </w:t>
            </w:r>
            <w:hyperlink w:anchor="Par5438" w:tooltip="42.1.7.6" w:history="1">
              <w:r>
                <w:rPr>
                  <w:color w:val="0000FF"/>
                </w:rPr>
                <w:t>42.1.7.6</w:t>
              </w:r>
            </w:hyperlink>
            <w:r>
              <w:t xml:space="preserve"> + </w:t>
            </w:r>
            <w:hyperlink w:anchor="Par5948" w:tooltip="52.1.7.6" w:history="1">
              <w:r>
                <w:rPr>
                  <w:color w:val="0000FF"/>
                </w:rPr>
                <w:t>52.1.7.6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24.1.7.6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0,027103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2964,1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80,3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92725,9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2.1.7.7. ПЭТ-КТ при онкологических заболеваниях) (сумма строк </w:t>
            </w:r>
            <w:hyperlink w:anchor="Par5008" w:tooltip="34.1.7.7" w:history="1">
              <w:r>
                <w:rPr>
                  <w:color w:val="0000FF"/>
                </w:rPr>
                <w:t>34.1.7.7</w:t>
              </w:r>
            </w:hyperlink>
            <w:r>
              <w:t xml:space="preserve"> + </w:t>
            </w:r>
            <w:hyperlink w:anchor="Par5448" w:tooltip="42.1.7.7" w:history="1">
              <w:r>
                <w:rPr>
                  <w:color w:val="0000FF"/>
                </w:rPr>
                <w:t>42.1.7.7</w:t>
              </w:r>
            </w:hyperlink>
            <w:r>
              <w:t xml:space="preserve"> + </w:t>
            </w:r>
            <w:hyperlink w:anchor="Par5958" w:tooltip="52.1.7.7" w:history="1">
              <w:r>
                <w:rPr>
                  <w:color w:val="0000FF"/>
                </w:rPr>
                <w:t>52.1.7.7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24.1.7.7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0,002086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39805,8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95852,4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2.1.7.8. ОФЭКТ/КТ (сумма </w:t>
            </w:r>
            <w:hyperlink w:anchor="Par5018" w:tooltip="34.1.7.8" w:history="1">
              <w:r>
                <w:rPr>
                  <w:color w:val="0000FF"/>
                </w:rPr>
                <w:t>строк 34.1.7.8</w:t>
              </w:r>
            </w:hyperlink>
            <w:r>
              <w:t xml:space="preserve"> + </w:t>
            </w:r>
            <w:hyperlink w:anchor="Par5458" w:tooltip="42.1.7.8" w:history="1">
              <w:r>
                <w:rPr>
                  <w:color w:val="0000FF"/>
                </w:rPr>
                <w:t>42.1.7.8</w:t>
              </w:r>
            </w:hyperlink>
            <w:r>
              <w:t xml:space="preserve"> + </w:t>
            </w:r>
            <w:hyperlink w:anchor="Par5968" w:tooltip="52.1.7.8" w:history="1">
              <w:r>
                <w:rPr>
                  <w:color w:val="0000FF"/>
                </w:rPr>
                <w:t>52.1.7.8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24.1.7.8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0,003622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5462,2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22837,5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2.1.7.9. школа сахарного диабета (сумма </w:t>
            </w:r>
            <w:hyperlink w:anchor="Par5028" w:tooltip="34.1.7.9" w:history="1">
              <w:r>
                <w:rPr>
                  <w:color w:val="0000FF"/>
                </w:rPr>
                <w:t>строк 34.1.7.9</w:t>
              </w:r>
            </w:hyperlink>
            <w:r>
              <w:t xml:space="preserve"> + </w:t>
            </w:r>
            <w:hyperlink w:anchor="Par5468" w:tooltip="42.1.7.9" w:history="1">
              <w:r>
                <w:rPr>
                  <w:color w:val="0000FF"/>
                </w:rPr>
                <w:t>42.1.7.9</w:t>
              </w:r>
            </w:hyperlink>
            <w:r>
              <w:t xml:space="preserve"> + </w:t>
            </w:r>
            <w:hyperlink w:anchor="Par5978" w:tooltip="52.1.7.9" w:history="1">
              <w:r>
                <w:rPr>
                  <w:color w:val="0000FF"/>
                </w:rPr>
                <w:t>52.1.7.9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24.1.7.9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0,005702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1488,6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9796,5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2.1.8. диспансерное наблюдение в том числе: (сумма </w:t>
            </w:r>
            <w:hyperlink w:anchor="Par5038" w:tooltip="34.1.8" w:history="1">
              <w:r>
                <w:rPr>
                  <w:color w:val="0000FF"/>
                </w:rPr>
                <w:t>строк 34.1.8</w:t>
              </w:r>
            </w:hyperlink>
            <w:r>
              <w:t xml:space="preserve"> + </w:t>
            </w:r>
            <w:hyperlink w:anchor="Par5478" w:tooltip="42.1.8" w:history="1">
              <w:r>
                <w:rPr>
                  <w:color w:val="0000FF"/>
                </w:rPr>
                <w:t>42.1.8</w:t>
              </w:r>
            </w:hyperlink>
            <w:r>
              <w:t xml:space="preserve"> + </w:t>
            </w:r>
            <w:hyperlink w:anchor="Par5988" w:tooltip="52.1.8" w:history="1">
              <w:r>
                <w:rPr>
                  <w:color w:val="0000FF"/>
                </w:rPr>
                <w:t>52.1.8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24.1.8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2991,1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782,9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903626,3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2.1.8.1. для медицинской помощи по профилю "онкология" (сумма </w:t>
            </w:r>
            <w:hyperlink w:anchor="Par5048" w:tooltip="34.1.8.1" w:history="1">
              <w:r>
                <w:rPr>
                  <w:color w:val="0000FF"/>
                </w:rPr>
                <w:t>строк 34.1.8.1</w:t>
              </w:r>
            </w:hyperlink>
            <w:r>
              <w:t xml:space="preserve"> + </w:t>
            </w:r>
            <w:hyperlink w:anchor="Par5488" w:tooltip="42.1.8.1" w:history="1">
              <w:r>
                <w:rPr>
                  <w:color w:val="0000FF"/>
                </w:rPr>
                <w:t>42.1.8.1</w:t>
              </w:r>
            </w:hyperlink>
            <w:r>
              <w:t xml:space="preserve"> + </w:t>
            </w:r>
            <w:hyperlink w:anchor="Par5998" w:tooltip="52.1.8.1" w:history="1">
              <w:r>
                <w:rPr>
                  <w:color w:val="0000FF"/>
                </w:rPr>
                <w:t>52.1.8.1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24.1.8.1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0,045050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4223,0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190,2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219587,6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2.1.8.2. для медицинской помощи по профилю "сахарный диабет" (сумма </w:t>
            </w:r>
            <w:hyperlink w:anchor="Par5058" w:tooltip="34.1.8.2" w:history="1">
              <w:r>
                <w:rPr>
                  <w:color w:val="0000FF"/>
                </w:rPr>
                <w:t>строк 34.1.8.2</w:t>
              </w:r>
            </w:hyperlink>
            <w:r>
              <w:t xml:space="preserve"> + </w:t>
            </w:r>
            <w:hyperlink w:anchor="Par5498" w:tooltip="42.1.8.2" w:history="1">
              <w:r>
                <w:rPr>
                  <w:color w:val="0000FF"/>
                </w:rPr>
                <w:t>42.1.8.2</w:t>
              </w:r>
            </w:hyperlink>
            <w:r>
              <w:t xml:space="preserve"> + </w:t>
            </w:r>
            <w:hyperlink w:anchor="Par6008" w:tooltip="52.1.8.2" w:history="1">
              <w:r>
                <w:rPr>
                  <w:color w:val="0000FF"/>
                </w:rPr>
                <w:t>52.1.8.2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24.1.8.2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0,059800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1594,4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95,3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110050,3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2.1.8.3. для медицинской помощи по профилю "болезни системы кровообращения" (сумма </w:t>
            </w:r>
            <w:hyperlink w:anchor="Par5068" w:tooltip="34.1.8.3" w:history="1">
              <w:r>
                <w:rPr>
                  <w:color w:val="0000FF"/>
                </w:rPr>
                <w:t>строк 34.1.8.3</w:t>
              </w:r>
            </w:hyperlink>
            <w:r>
              <w:t xml:space="preserve"> + </w:t>
            </w:r>
            <w:hyperlink w:anchor="Par5508" w:tooltip="42.1.8.3" w:history="1">
              <w:r>
                <w:rPr>
                  <w:color w:val="0000FF"/>
                </w:rPr>
                <w:t>42.1.8.3</w:t>
              </w:r>
            </w:hyperlink>
            <w:r>
              <w:t xml:space="preserve"> + </w:t>
            </w:r>
            <w:hyperlink w:anchor="Par6018" w:tooltip="52.1.8.3" w:history="1">
              <w:r>
                <w:rPr>
                  <w:color w:val="0000FF"/>
                </w:rPr>
                <w:t>52.1.8.3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lastRenderedPageBreak/>
              <w:t>24.1.8.3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0,125210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3545,4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443,9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512388,3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 xml:space="preserve">2.1.9. посещения с профилактическими целями центров здоровья (сумма </w:t>
            </w:r>
            <w:hyperlink w:anchor="Par5078" w:tooltip="34.1.9" w:history="1">
              <w:r>
                <w:rPr>
                  <w:color w:val="0000FF"/>
                </w:rPr>
                <w:t>строк 34.1.9</w:t>
              </w:r>
            </w:hyperlink>
            <w:r>
              <w:t xml:space="preserve"> + </w:t>
            </w:r>
            <w:hyperlink w:anchor="Par5518" w:tooltip="42.1.9" w:history="1">
              <w:r>
                <w:rPr>
                  <w:color w:val="0000FF"/>
                </w:rPr>
                <w:t>42.1.9</w:t>
              </w:r>
            </w:hyperlink>
            <w:r>
              <w:t xml:space="preserve"> + </w:t>
            </w:r>
            <w:hyperlink w:anchor="Par6028" w:tooltip="52.1.9" w:history="1">
              <w:r>
                <w:rPr>
                  <w:color w:val="0000FF"/>
                </w:rPr>
                <w:t>52.1.9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24.1.9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0,022207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1303,2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33403,6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</w:t>
            </w:r>
            <w:r>
              <w:t xml:space="preserve">кой реабилитации (сумма </w:t>
            </w:r>
            <w:hyperlink w:anchor="Par5088" w:tooltip="35" w:history="1">
              <w:r>
                <w:rPr>
                  <w:color w:val="0000FF"/>
                </w:rPr>
                <w:t>строк 35</w:t>
              </w:r>
            </w:hyperlink>
            <w:r>
              <w:t xml:space="preserve"> + </w:t>
            </w:r>
            <w:hyperlink w:anchor="Par5528" w:tooltip="43" w:history="1">
              <w:r>
                <w:rPr>
                  <w:color w:val="0000FF"/>
                </w:rPr>
                <w:t>43</w:t>
              </w:r>
            </w:hyperlink>
            <w:r>
              <w:t xml:space="preserve"> + </w:t>
            </w:r>
            <w:hyperlink w:anchor="Par6038" w:tooltip="53" w:history="1">
              <w:r>
                <w:rPr>
                  <w:color w:val="0000FF"/>
                </w:rPr>
                <w:t>53</w:t>
              </w:r>
            </w:hyperlink>
            <w:r>
              <w:t>),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0,067347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34032,1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2291,9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2645451,3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3.1. для медицинской помощи по профилю "онкология", в том числе: (сумма </w:t>
            </w:r>
            <w:hyperlink w:anchor="Par5098" w:tooltip="35.1" w:history="1">
              <w:r>
                <w:rPr>
                  <w:color w:val="0000FF"/>
                </w:rPr>
                <w:t>строк 35.1</w:t>
              </w:r>
            </w:hyperlink>
            <w:r>
              <w:t xml:space="preserve"> + </w:t>
            </w:r>
            <w:hyperlink w:anchor="Par5538" w:tooltip="43.1" w:history="1">
              <w:r>
                <w:rPr>
                  <w:color w:val="0000FF"/>
                </w:rPr>
                <w:t>43.1</w:t>
              </w:r>
            </w:hyperlink>
            <w:r>
              <w:t xml:space="preserve"> + </w:t>
            </w:r>
            <w:hyperlink w:anchor="Par6048" w:tooltip="53.1" w:history="1">
              <w:r>
                <w:rPr>
                  <w:color w:val="0000FF"/>
                </w:rPr>
                <w:t>53.1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25.1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0,013080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85596,8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1119,6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1292254,</w:t>
            </w:r>
            <w: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3.2. для медицинской помощи при экстракорпоральном оплодотворении: (сумма </w:t>
            </w:r>
            <w:hyperlink w:anchor="Par5108" w:tooltip="35.2" w:history="1">
              <w:r>
                <w:rPr>
                  <w:color w:val="0000FF"/>
                </w:rPr>
                <w:t>строк 35.2</w:t>
              </w:r>
            </w:hyperlink>
            <w:r>
              <w:t xml:space="preserve"> + </w:t>
            </w:r>
            <w:hyperlink w:anchor="Par5548" w:tooltip="43.2" w:history="1">
              <w:r>
                <w:rPr>
                  <w:color w:val="0000FF"/>
                </w:rPr>
                <w:t>43.2</w:t>
              </w:r>
            </w:hyperlink>
            <w:r>
              <w:t xml:space="preserve"> + </w:t>
            </w:r>
            <w:hyperlink w:anchor="Par6058" w:tooltip="53.2" w:history="1">
              <w:r>
                <w:rPr>
                  <w:color w:val="0000FF"/>
                </w:rPr>
                <w:t>53.2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25.2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0,000644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122360,0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78,8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90913,5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3.3. медицинскую помощь при вирусном гепатите С (сумма </w:t>
            </w:r>
            <w:hyperlink w:anchor="Par5118" w:tooltip="35.3" w:history="1">
              <w:r>
                <w:rPr>
                  <w:color w:val="0000FF"/>
                </w:rPr>
                <w:t>строк 35.3</w:t>
              </w:r>
            </w:hyperlink>
            <w:r>
              <w:t xml:space="preserve"> + </w:t>
            </w:r>
            <w:hyperlink w:anchor="Par5558" w:tooltip="43.3" w:history="1">
              <w:r>
                <w:rPr>
                  <w:color w:val="0000FF"/>
                </w:rPr>
                <w:t>43.3</w:t>
              </w:r>
            </w:hyperlink>
            <w:r>
              <w:t xml:space="preserve"> + </w:t>
            </w:r>
            <w:hyperlink w:anchor="Par6068" w:tooltip="53.3" w:history="1">
              <w:r>
                <w:rPr>
                  <w:color w:val="0000FF"/>
                </w:rPr>
                <w:t>53.3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25.3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127681,9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88,7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102400,9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4. Специализированная, в том числе высокотехнологичная, медицинская помощь в условиях круглосуточного стационара, за исключением медицинской реабилитации в том числе: (сумма </w:t>
            </w:r>
            <w:hyperlink w:anchor="Par4616" w:tooltip="26" w:history="1">
              <w:r>
                <w:rPr>
                  <w:color w:val="0000FF"/>
                </w:rPr>
                <w:t>строк 26</w:t>
              </w:r>
            </w:hyperlink>
            <w:r>
              <w:t xml:space="preserve"> + </w:t>
            </w:r>
            <w:hyperlink w:anchor="Par5568" w:tooltip="44" w:history="1">
              <w:r>
                <w:rPr>
                  <w:color w:val="0000FF"/>
                </w:rPr>
                <w:t>44</w:t>
              </w:r>
            </w:hyperlink>
            <w:r>
              <w:t xml:space="preserve"> + </w:t>
            </w:r>
            <w:hyperlink w:anchor="Par6078" w:tooltip="54" w:history="1">
              <w:r>
                <w:rPr>
                  <w:color w:val="0000FF"/>
                </w:rPr>
                <w:t>54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45" w:name="Par4616"/>
            <w:bookmarkEnd w:id="45"/>
            <w:r>
              <w:t>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0,176499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57833,3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10207,5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11781915,5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4.1. медицинская помощь по профилю "онкология" (сумма </w:t>
            </w:r>
            <w:hyperlink w:anchor="Par5138" w:tooltip="36.1" w:history="1">
              <w:r>
                <w:rPr>
                  <w:color w:val="0000FF"/>
                </w:rPr>
                <w:t>строк 36.1</w:t>
              </w:r>
            </w:hyperlink>
            <w:r>
              <w:t xml:space="preserve"> + </w:t>
            </w:r>
            <w:hyperlink w:anchor="Par5578" w:tooltip="44.1" w:history="1">
              <w:r>
                <w:rPr>
                  <w:color w:val="0000FF"/>
                </w:rPr>
                <w:t>44.1</w:t>
              </w:r>
            </w:hyperlink>
            <w:r>
              <w:t xml:space="preserve"> + </w:t>
            </w:r>
            <w:hyperlink w:anchor="Par6088" w:tooltip="54.1" w:history="1">
              <w:r>
                <w:rPr>
                  <w:color w:val="0000FF"/>
                </w:rPr>
                <w:t>54.1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0,010265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108964,5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1118,5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1291011,4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4.2. стентирование для больных с инфарктом миокарда (сумма </w:t>
            </w:r>
            <w:hyperlink w:anchor="Par5148" w:tooltip="36.2" w:history="1">
              <w:r>
                <w:rPr>
                  <w:color w:val="0000FF"/>
                </w:rPr>
                <w:t>строк 36.2</w:t>
              </w:r>
            </w:hyperlink>
            <w:r>
              <w:t xml:space="preserve"> + </w:t>
            </w:r>
            <w:hyperlink w:anchor="Par5588" w:tooltip="44.2" w:history="1">
              <w:r>
                <w:rPr>
                  <w:color w:val="0000FF"/>
                </w:rPr>
                <w:t>44.2</w:t>
              </w:r>
            </w:hyperlink>
            <w:r>
              <w:t xml:space="preserve"> + </w:t>
            </w:r>
            <w:hyperlink w:anchor="Par6098" w:tooltip="54.2" w:history="1">
              <w:r>
                <w:rPr>
                  <w:color w:val="0000FF"/>
                </w:rPr>
                <w:t>54.2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0,002327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217742,3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506,7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584855,8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 xml:space="preserve">4.3. имплантация частотно-адаптированного кардиостимулятора взрослым (сумма </w:t>
            </w:r>
            <w:hyperlink w:anchor="Par5158" w:tooltip="36.3" w:history="1">
              <w:r>
                <w:rPr>
                  <w:color w:val="0000FF"/>
                </w:rPr>
                <w:t>строк 36.3</w:t>
              </w:r>
            </w:hyperlink>
            <w:r>
              <w:t xml:space="preserve"> + </w:t>
            </w:r>
            <w:hyperlink w:anchor="Par5598" w:tooltip="44.3" w:history="1">
              <w:r>
                <w:rPr>
                  <w:color w:val="0000FF"/>
                </w:rPr>
                <w:t>44.3</w:t>
              </w:r>
            </w:hyperlink>
            <w:r>
              <w:t xml:space="preserve"> + </w:t>
            </w:r>
            <w:hyperlink w:anchor="Par6098" w:tooltip="54.2" w:history="1">
              <w:r>
                <w:rPr>
                  <w:color w:val="0000FF"/>
                </w:rPr>
                <w:t>54.2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0,000430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286332,9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123,0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142021,1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4.4. эндоваскулярная деструкция дополнительных проводящих путей и аритмогенных зон сердца (сумма </w:t>
            </w:r>
            <w:hyperlink w:anchor="Par5168" w:tooltip="36.4" w:history="1">
              <w:r>
                <w:rPr>
                  <w:color w:val="0000FF"/>
                </w:rPr>
                <w:t>строк 36.4</w:t>
              </w:r>
            </w:hyperlink>
            <w:r>
              <w:t xml:space="preserve"> + </w:t>
            </w:r>
            <w:hyperlink w:anchor="Par5608" w:tooltip="44.4" w:history="1">
              <w:r>
                <w:rPr>
                  <w:color w:val="0000FF"/>
                </w:rPr>
                <w:t>44.4</w:t>
              </w:r>
            </w:hyperlink>
            <w:r>
              <w:t xml:space="preserve"> + </w:t>
            </w:r>
            <w:hyperlink w:anchor="Par6118" w:tooltip="54.4" w:history="1">
              <w:r>
                <w:rPr>
                  <w:color w:val="0000FF"/>
                </w:rPr>
                <w:t>54.4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0,000189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344516,3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75104,6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4.5. стентирование / эндартерэктомия (сумма </w:t>
            </w:r>
            <w:hyperlink w:anchor="Par5178" w:tooltip="36.5" w:history="1">
              <w:r>
                <w:rPr>
                  <w:color w:val="0000FF"/>
                </w:rPr>
                <w:t>строк 36.5</w:t>
              </w:r>
            </w:hyperlink>
            <w:r>
              <w:t xml:space="preserve"> + </w:t>
            </w:r>
            <w:hyperlink w:anchor="Par5618" w:tooltip="44.5" w:history="1">
              <w:r>
                <w:rPr>
                  <w:color w:val="0000FF"/>
                </w:rPr>
                <w:t>44.5</w:t>
              </w:r>
            </w:hyperlink>
            <w:r>
              <w:t xml:space="preserve"> + </w:t>
            </w:r>
            <w:hyperlink w:anchor="Par6128" w:tooltip="54.5" w:history="1">
              <w:r>
                <w:rPr>
                  <w:color w:val="0000FF"/>
                </w:rPr>
                <w:t>54.5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26.5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0,000472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224243,1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105,9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122212,5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5. Медицинская реабилитация: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5.1. в амбулаторных условиях (сумма </w:t>
            </w:r>
            <w:hyperlink w:anchor="Par5198" w:tooltip="37.1" w:history="1">
              <w:r>
                <w:rPr>
                  <w:color w:val="0000FF"/>
                </w:rPr>
                <w:t>строк 37.1</w:t>
              </w:r>
            </w:hyperlink>
            <w:r>
              <w:t xml:space="preserve"> + </w:t>
            </w:r>
            <w:hyperlink w:anchor="Par5638" w:tooltip="45.1" w:history="1">
              <w:r>
                <w:rPr>
                  <w:color w:val="0000FF"/>
                </w:rPr>
                <w:t>45.1</w:t>
              </w:r>
            </w:hyperlink>
            <w:r>
              <w:t xml:space="preserve"> + </w:t>
            </w:r>
            <w:hyperlink w:anchor="Par6148" w:tooltip="55.1" w:history="1">
              <w:r>
                <w:rPr>
                  <w:color w:val="0000FF"/>
                </w:rPr>
                <w:t>55.1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27.1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комплексные посещения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0,003241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28580,7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92,6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106920,4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5.2. в условиях дневных стационаров (первичная медико-санитарная помощь, специализированная медицинская помощь) (сумма </w:t>
            </w:r>
            <w:hyperlink w:anchor="Par5208" w:tooltip="37.2" w:history="1">
              <w:r>
                <w:rPr>
                  <w:color w:val="0000FF"/>
                </w:rPr>
                <w:t>строк 37.2</w:t>
              </w:r>
            </w:hyperlink>
            <w:r>
              <w:t xml:space="preserve"> + </w:t>
            </w:r>
            <w:hyperlink w:anchor="Par5648" w:tooltip="45.2" w:history="1">
              <w:r>
                <w:rPr>
                  <w:color w:val="0000FF"/>
                </w:rPr>
                <w:t>45.2</w:t>
              </w:r>
            </w:hyperlink>
            <w:r>
              <w:t xml:space="preserve"> + </w:t>
            </w:r>
            <w:hyperlink w:anchor="Par6158" w:tooltip="55.2" w:history="1">
              <w:r>
                <w:rPr>
                  <w:color w:val="0000FF"/>
                </w:rPr>
                <w:t>55.2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27.2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</w:t>
            </w:r>
            <w:r>
              <w:t>ай лечения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0,002705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31516,1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85,2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98393,3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5.3. в условиях круглосуточного стационара (специализированная, в том числе высокотехнологичная, медицинская помощь (сумма </w:t>
            </w:r>
            <w:hyperlink w:anchor="Par5218" w:tooltip="37.3" w:history="1">
              <w:r>
                <w:rPr>
                  <w:color w:val="0000FF"/>
                </w:rPr>
                <w:t>строк 37.3</w:t>
              </w:r>
            </w:hyperlink>
            <w:r>
              <w:t xml:space="preserve"> + </w:t>
            </w:r>
            <w:hyperlink w:anchor="Par5658" w:tooltip="45.3" w:history="1">
              <w:r>
                <w:rPr>
                  <w:color w:val="0000FF"/>
                </w:rPr>
                <w:t>45.3</w:t>
              </w:r>
            </w:hyperlink>
            <w:r>
              <w:t xml:space="preserve"> + </w:t>
            </w:r>
            <w:hyperlink w:anchor="Par6168" w:tooltip="55.3" w:history="1">
              <w:r>
                <w:rPr>
                  <w:color w:val="0000FF"/>
                </w:rPr>
                <w:t>55.3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27.3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0,005643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61087,2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344,7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397860,9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6. Паллиативная медицинская помощь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6.1. первичная медицинская помощь, в том числе доврачебная и врачебная, всего (равно </w:t>
            </w:r>
            <w:hyperlink w:anchor="Par5678" w:tooltip="46.1" w:history="1">
              <w:r>
                <w:rPr>
                  <w:color w:val="0000FF"/>
                </w:rPr>
                <w:t>строке 46.1</w:t>
              </w:r>
            </w:hyperlink>
            <w:r>
              <w:t>),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28.1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6.1.1. посещение по паллиативной </w:t>
            </w:r>
            <w:r>
              <w:lastRenderedPageBreak/>
              <w:t xml:space="preserve">медицинской помощи без учета посещений на дому патронажными бригадами (равно </w:t>
            </w:r>
            <w:hyperlink w:anchor="Par5688" w:tooltip="46.1.1" w:history="1">
              <w:r>
                <w:rPr>
                  <w:color w:val="0000FF"/>
                </w:rPr>
                <w:t>строке 46.1.1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lastRenderedPageBreak/>
              <w:t>28.1</w:t>
            </w:r>
            <w:r>
              <w:t>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 xml:space="preserve">6.1.2. посещения на дому выездными патронажными бригадами (равно </w:t>
            </w:r>
            <w:hyperlink w:anchor="Par5698" w:tooltip="46.1.2" w:history="1">
              <w:r>
                <w:rPr>
                  <w:color w:val="0000FF"/>
                </w:rPr>
                <w:t>строке 46.1.2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28.1.2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6.2. оказываемая в стационарных условиях (включая койки паллиативной медицинской помощи и койки сестринского ухода) (равно </w:t>
            </w:r>
            <w:hyperlink w:anchor="Par5708" w:tooltip="46.2" w:history="1">
              <w:r>
                <w:rPr>
                  <w:color w:val="0000FF"/>
                </w:rPr>
                <w:t>строке 46.2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28.2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6.3. оказываемая в условиях дневного стационара (равно </w:t>
            </w:r>
            <w:hyperlink w:anchor="Par5718" w:tooltip="46.3" w:history="1">
              <w:r>
                <w:rPr>
                  <w:color w:val="0000FF"/>
                </w:rPr>
                <w:t>строке 46.3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28.3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7. Расходы на ведение дела СМО (сумма </w:t>
            </w:r>
            <w:hyperlink w:anchor="Par5228" w:tooltip="38" w:history="1">
              <w:r>
                <w:rPr>
                  <w:color w:val="0000FF"/>
                </w:rPr>
                <w:t>строк 38</w:t>
              </w:r>
            </w:hyperlink>
            <w:r>
              <w:t xml:space="preserve"> + </w:t>
            </w:r>
            <w:hyperlink w:anchor="Par5728" w:tooltip="47" w:history="1">
              <w:r>
                <w:rPr>
                  <w:color w:val="0000FF"/>
                </w:rPr>
                <w:t>47</w:t>
              </w:r>
            </w:hyperlink>
            <w:r>
              <w:t xml:space="preserve"> + </w:t>
            </w:r>
            <w:hyperlink w:anchor="Par6178" w:tooltip="56" w:history="1">
              <w:r>
                <w:rPr>
                  <w:color w:val="0000FF"/>
                </w:rPr>
                <w:t>56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182,2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210324,0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8. Иные расходы (равно </w:t>
            </w:r>
            <w:hyperlink w:anchor="Par5738" w:tooltip="48" w:history="1">
              <w:r>
                <w:rPr>
                  <w:color w:val="0000FF"/>
                </w:rPr>
                <w:t>строке 48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из </w:t>
            </w:r>
            <w:hyperlink w:anchor="Par4276" w:tooltip="20" w:history="1">
              <w:r>
                <w:rPr>
                  <w:color w:val="0000FF"/>
                </w:rPr>
                <w:t>строки 20</w:t>
              </w:r>
            </w:hyperlink>
            <w:r>
              <w:t>: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23844,4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27522445,0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1. Медицинская помощь, предоставляемая в рамках базовой программы ОМС застрахованным лицам (за счет субвенции ФОМС)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46" w:name="Par4808"/>
            <w:bookmarkEnd w:id="46"/>
            <w:r>
              <w:t>32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4825,2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1399,3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1615134,4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>2.1. В амбулаторных условиях: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посещения с профилактическими и иными целями, всего, из них: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47" w:name="Par4838"/>
            <w:bookmarkEnd w:id="47"/>
            <w:r>
              <w:t>34.1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посещения/комплексные посещения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3,512370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1226,7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4308,7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4973276,1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2.1.1. для проведения профилактических медицинских осмотров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48" w:name="Par4848"/>
            <w:bookmarkEnd w:id="48"/>
            <w:r>
              <w:t>34.1.1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0,266791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2945,4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785,8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907006,5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2.1.2. для проведения диспансеризации, всего,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49" w:name="Par4858"/>
            <w:bookmarkEnd w:id="49"/>
            <w:r>
              <w:t>34.1.2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0,432393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3599,8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1556,5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1796602,6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2.1.2.1. для проведения углубленной диспансеризации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50" w:name="Par4868"/>
            <w:bookmarkEnd w:id="50"/>
            <w:r>
              <w:t>34.1.2.1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0,050758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1556,5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79,0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91190,7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51" w:name="Par4878"/>
            <w:bookmarkEnd w:id="51"/>
            <w:r>
              <w:t>34.1.3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0,134681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2071,2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279,0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321976,3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женщины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52" w:name="Par4888"/>
            <w:bookmarkEnd w:id="52"/>
            <w:r>
              <w:t>34.1.3.1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0,068994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3282,2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226,4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261374,2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мужчины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53" w:name="Par4898"/>
            <w:bookmarkEnd w:id="53"/>
            <w:r>
              <w:t>34.1.3.2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0,065687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799,3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52,5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60602,1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2.1.4. для посещений с иными целями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54" w:name="Par4908"/>
            <w:bookmarkEnd w:id="54"/>
            <w:r>
              <w:t>34.1.4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2,678505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1687,4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1947690,7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2.1.5. в неотложной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55" w:name="Par4918"/>
            <w:bookmarkEnd w:id="55"/>
            <w:r>
              <w:t>34.1.5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1105,6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597,0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689107,2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2.1.6. в связи с заболеваниями (обращений), всего, из них: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56" w:name="Par4928"/>
            <w:bookmarkEnd w:id="56"/>
            <w:r>
              <w:t>34.1.6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1,143086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2476,4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2830,7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3267342,3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 проведение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34.1.7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0,277354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2498,0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692,8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799689,7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2.1.7.1. компьютерная томография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57" w:name="Par4948"/>
            <w:bookmarkEnd w:id="57"/>
            <w:r>
              <w:t>34.1.7.1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0,057732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3865,3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223,1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257565,5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>2.1.7.2. магнитно-резонансная томография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58" w:name="Par4958"/>
            <w:bookmarkEnd w:id="58"/>
            <w:r>
              <w:t>34.1.7.2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0,022033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5277,7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116,3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134216,2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59" w:name="Par4968"/>
            <w:bookmarkEnd w:id="59"/>
            <w:r>
              <w:t>34.1.7.3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0,122408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780,5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95,5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110274,3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2.1.7.4. эндоскопическое диагностическое исследование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60" w:name="Par4978"/>
            <w:bookmarkEnd w:id="60"/>
            <w:r>
              <w:t>34.1.7.4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0,03537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1431,2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50,6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58428,7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61" w:name="Par4988"/>
            <w:bookmarkEnd w:id="61"/>
            <w:r>
              <w:t>34.1.7.5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0,001297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12019,2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15,6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17992,7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2.1.7.6. патологоанатомическое исследование биопсийного (операционного) материала с целью</w:t>
            </w:r>
            <w:r>
              <w:t xml:space="preserve">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62" w:name="Par4998"/>
            <w:bookmarkEnd w:id="62"/>
            <w:r>
              <w:t>34.1.7.6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0,027103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2964,1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80,3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92725,9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2.1.7.7. ПЭТ-КТ при онкологических заболеваниях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63" w:name="Par5008"/>
            <w:bookmarkEnd w:id="63"/>
            <w:r>
              <w:t>34.1.7.7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0,002086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39805,8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83,0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95852,4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2.1.7.8. ОФЭКТ/КТ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64" w:name="Par5018"/>
            <w:bookmarkEnd w:id="64"/>
            <w:r>
              <w:t>34.1.7.8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0,003622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5462,2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19,8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22837,5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2.1.7.9. школа сахарного диабета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65" w:name="Par5028"/>
            <w:bookmarkEnd w:id="65"/>
            <w:r>
              <w:t>34.1.7.9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0,005702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1488,6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9796,5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</w:t>
            </w:r>
            <w:r>
              <w:t>.8. диспансерное наблюдение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66" w:name="Par5038"/>
            <w:bookmarkEnd w:id="66"/>
            <w:r>
              <w:t>34.1.8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2991,1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782,9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903626,3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2.1.8.1. для медицинской помощи по профилю "онкология"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67" w:name="Par5048"/>
            <w:bookmarkEnd w:id="67"/>
            <w:r>
              <w:t>34.1.8.1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0,045050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4223,0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190,2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219587,6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2.1.8.2. для медицинской помощи по профилю "сахарный диабет"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68" w:name="Par5058"/>
            <w:bookmarkEnd w:id="68"/>
            <w:r>
              <w:t>34.1.8.2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0,059800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1594,4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95,3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110050,3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2.1.8.3. для медицинской помощи по </w:t>
            </w:r>
            <w:r>
              <w:lastRenderedPageBreak/>
              <w:t>профилю "болезни системы кровообращения"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69" w:name="Par5068"/>
            <w:bookmarkEnd w:id="69"/>
            <w:r>
              <w:lastRenderedPageBreak/>
              <w:t>34.1.8.3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</w:t>
            </w:r>
            <w:r>
              <w:t>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0,125210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3545,4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443,9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512388,3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>2.1.9. посещения с профилактическими целями центров здоровья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70" w:name="Par5078"/>
            <w:bookmarkEnd w:id="70"/>
            <w:r>
              <w:t>34.1.9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0,022207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1303,2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28,9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33403,6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71" w:name="Par5088"/>
            <w:bookmarkEnd w:id="71"/>
            <w:r>
              <w:t>35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0,067347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34032,1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2291,9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2645451,3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3.1. для медицинской помощи по профилю "онкология",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72" w:name="Par5098"/>
            <w:bookmarkEnd w:id="72"/>
            <w:r>
              <w:t>35.1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0,013080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85596,8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1119,6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1292254,9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3.2. для медицинской помощи при экстракорпоральном оплодотворении: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73" w:name="Par5108"/>
            <w:bookmarkEnd w:id="73"/>
            <w:r>
              <w:t>35.2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0,000644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122360,0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78,8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90913,5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3.3 медицинскую помощь при вирусном гепатите 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74" w:name="Par5118"/>
            <w:bookmarkEnd w:id="74"/>
            <w:r>
              <w:t>35.3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127681,9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88,7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102400,9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 Специализированная, в том числе высокотехнологичная, медицинская помощьв условиях круглосуточного стационара, за исключением медицинской реабилитации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0,176499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57833,3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10207,5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11781915,5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4.1. медицинская помощь по пр</w:t>
            </w:r>
            <w:r>
              <w:t>офилю "онкология"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75" w:name="Par5138"/>
            <w:bookmarkEnd w:id="75"/>
            <w:r>
              <w:t>36.1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0,010265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108964,5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1118,5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1291011,4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4.2. стентирование для больных с инфарктом миокарда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76" w:name="Par5148"/>
            <w:bookmarkEnd w:id="76"/>
            <w:r>
              <w:t>36.2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0,002327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217742,3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506,7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584855,8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4.3. имплантация частотно-адаптированного </w:t>
            </w:r>
            <w:r>
              <w:lastRenderedPageBreak/>
              <w:t>кардиостимулятора взрослым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77" w:name="Par5158"/>
            <w:bookmarkEnd w:id="77"/>
            <w:r>
              <w:lastRenderedPageBreak/>
              <w:t>36.3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286332,9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123,0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142021,1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78" w:name="Par5168"/>
            <w:bookmarkEnd w:id="78"/>
            <w:r>
              <w:t>36.4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0,000189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344516,3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65,1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75104,6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4.5. стентирование/эндартерэктомия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79" w:name="Par5178"/>
            <w:bookmarkEnd w:id="79"/>
            <w:r>
              <w:t>36.5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0,000472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224243,1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105,9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122212,5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5. Медицинская реабилитация: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5.1. в амбулаторных условиях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80" w:name="Par5198"/>
            <w:bookmarkEnd w:id="80"/>
            <w:r>
              <w:t>37.1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комплексные посещения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0,003241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28580,7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92,6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106920,4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81" w:name="Par5208"/>
            <w:bookmarkEnd w:id="81"/>
            <w:r>
              <w:t>37.2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0,002705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31516,1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85,2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98393,3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5.3. в условиях круглосуточного стационара (специализированная, в том числе высокотехнологичная, медицинская помощь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82" w:name="Par5218"/>
            <w:bookmarkEnd w:id="82"/>
            <w:r>
              <w:t>37.3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0,005643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61087,2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344,7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397860,9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6. Расходы на ведение дела СМО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83" w:name="Par5228"/>
            <w:bookmarkEnd w:id="83"/>
            <w:r>
              <w:t>38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182,2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210324,0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 Медицинская помощь по видам и заболеваниям, не установленным базовой программой: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84" w:name="Par5248"/>
            <w:bookmarkEnd w:id="84"/>
            <w:r>
              <w:t>40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 в амбулаторных условиях: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посещения с профилактическими и иными </w:t>
            </w:r>
            <w:r>
              <w:lastRenderedPageBreak/>
              <w:t>целями, всего, из них: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85" w:name="Par5278"/>
            <w:bookmarkEnd w:id="85"/>
            <w:r>
              <w:lastRenderedPageBreak/>
              <w:t>42.1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посещения/комплексные </w:t>
            </w:r>
            <w:r>
              <w:lastRenderedPageBreak/>
              <w:t>посещения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lastRenderedPageBreak/>
              <w:t>2.1.1. для проведения профилактических медицинских осмотров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86" w:name="Par5288"/>
            <w:bookmarkEnd w:id="86"/>
            <w:r>
              <w:t>42.1.1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2.1.2. для проведения диспансеризации, всего,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87" w:name="Par5298"/>
            <w:bookmarkEnd w:id="87"/>
            <w:r>
              <w:t>42.1.2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2.1.2.1. для проведения углубленной диспансеризации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88" w:name="Par5308"/>
            <w:bookmarkEnd w:id="88"/>
            <w:r>
              <w:t>42.1.2.1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89" w:name="Par5318"/>
            <w:bookmarkEnd w:id="89"/>
            <w:r>
              <w:t>42.1.3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женщины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90" w:name="Par5328"/>
            <w:bookmarkEnd w:id="90"/>
            <w:r>
              <w:t>42.1.3.1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мужчины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91" w:name="Par5338"/>
            <w:bookmarkEnd w:id="91"/>
            <w:r>
              <w:t>42.1.3.2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2.1.4. для посещений с иными целями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92" w:name="Par5348"/>
            <w:bookmarkEnd w:id="92"/>
            <w:r>
              <w:t>42.1.4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2.1.5. в неотложной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93" w:name="Par5358"/>
            <w:bookmarkEnd w:id="93"/>
            <w:r>
              <w:t>42.1.5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2.1.6. в связи с заболеваниями (обращений), всего, из них: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94" w:name="Par5368"/>
            <w:bookmarkEnd w:id="94"/>
            <w:r>
              <w:t>42.1.6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 проведение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42.1.7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2.1.7.1. компьютерная томография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95" w:name="Par5388"/>
            <w:bookmarkEnd w:id="95"/>
            <w:r>
              <w:t>42.1.7.1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2.1.7.2. магнитно-резонансная томография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96" w:name="Par5398"/>
            <w:bookmarkEnd w:id="96"/>
            <w:r>
              <w:t>42.1.7.2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97" w:name="Par5408"/>
            <w:bookmarkEnd w:id="97"/>
            <w:r>
              <w:t>42.1.7.3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2.1.7.4. эндоскопическое диагностическое исследование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98" w:name="Par5418"/>
            <w:bookmarkEnd w:id="98"/>
            <w:r>
              <w:t>42.1.7.4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99" w:name="Par5428"/>
            <w:bookmarkEnd w:id="99"/>
            <w:r>
              <w:t>42.1.7.5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2.1.7.6.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00" w:name="Par5438"/>
            <w:bookmarkEnd w:id="100"/>
            <w:r>
              <w:t>42.1.7.6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2.1.7.7. ПЭТ-КТ при онколо</w:t>
            </w:r>
            <w:r>
              <w:t>гических заболеваниях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01" w:name="Par5448"/>
            <w:bookmarkEnd w:id="101"/>
            <w:r>
              <w:t>42.1.7.7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2.1.7.8. ОФЭКТ/КТ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02" w:name="Par5458"/>
            <w:bookmarkEnd w:id="102"/>
            <w:r>
              <w:t>42.1.7.8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2.1.7.9. школа сахарного диабета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03" w:name="Par5468"/>
            <w:bookmarkEnd w:id="103"/>
            <w:r>
              <w:t>42.1.7.9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2.1.8. диспансерное наблюдение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04" w:name="Par5478"/>
            <w:bookmarkEnd w:id="104"/>
            <w:r>
              <w:t>42.1.8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2.1.8.1. для медицинской помощи по профилю "онкология"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05" w:name="Par5488"/>
            <w:bookmarkEnd w:id="105"/>
            <w:r>
              <w:t>42.1.8.1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2.1.8.2. для медицинской помощи по профилю "сахарный диабет"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06" w:name="Par5498"/>
            <w:bookmarkEnd w:id="106"/>
            <w:r>
              <w:t>42.1.8.2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2.1.8.3. для медицинской помощи по профилю "болезни системы кровообращения"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07" w:name="Par5508"/>
            <w:bookmarkEnd w:id="107"/>
            <w:r>
              <w:t>42.1.8.3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08" w:name="Par5518"/>
            <w:bookmarkEnd w:id="108"/>
            <w:r>
              <w:t>42.1.9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09" w:name="Par5528"/>
            <w:bookmarkEnd w:id="109"/>
            <w:r>
              <w:t>43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3.1. для медицинской помощи по профилю "онко</w:t>
            </w:r>
            <w:r>
              <w:t>логия",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10" w:name="Par5538"/>
            <w:bookmarkEnd w:id="110"/>
            <w:r>
              <w:t>43.1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3.2. для медицинской помощи при экстракорпоральном оплодотворении: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11" w:name="Par5548"/>
            <w:bookmarkEnd w:id="111"/>
            <w:r>
              <w:t>43.2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3.3. медицинскую помощь при вирусном гепатите 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12" w:name="Par5558"/>
            <w:bookmarkEnd w:id="112"/>
            <w:r>
              <w:t>43.3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 Специализированная, в том числе высокотехнологичная, медицинская помощьв условиях круглосуточного стационара, за исключением медицинской реабилитации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13" w:name="Par5568"/>
            <w:bookmarkEnd w:id="113"/>
            <w:r>
              <w:t>44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4.1. медицинская помощь по профилю "онкология"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14" w:name="Par5578"/>
            <w:bookmarkEnd w:id="114"/>
            <w:r>
              <w:t>44.1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4.2. стентирование для больных с инфарктом миокарда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15" w:name="Par5588"/>
            <w:bookmarkEnd w:id="115"/>
            <w:r>
              <w:t>44.2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4.3. имплантация частотно-адаптированного кардиостимулятора взрослым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16" w:name="Par5598"/>
            <w:bookmarkEnd w:id="116"/>
            <w:r>
              <w:t>44.3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17" w:name="Par5608"/>
            <w:bookmarkEnd w:id="117"/>
            <w:r>
              <w:t>44.4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4.5. стентирование/эндартерэктомия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18" w:name="Par5618"/>
            <w:bookmarkEnd w:id="118"/>
            <w:r>
              <w:t>44.5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5. Медицинская реабилитация: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5.1 в амбулаторных условиях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19" w:name="Par5638"/>
            <w:bookmarkEnd w:id="119"/>
            <w:r>
              <w:t>45.1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космплексные посещения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5.2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20" w:name="Par5648"/>
            <w:bookmarkEnd w:id="120"/>
            <w:r>
              <w:t>45.2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5.3 в условиях круглосуточного стационара (специализированная, в том числе высокотехнологичная, медицинская помощь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21" w:name="Par5658"/>
            <w:bookmarkEnd w:id="121"/>
            <w:r>
              <w:t>45.3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6. Паллиативная медицинская помощь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6.1. первичная медицинская</w:t>
            </w:r>
            <w:r>
              <w:t xml:space="preserve"> помощь, в том числе доврачебная и врачебная, всего,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22" w:name="Par5678"/>
            <w:bookmarkEnd w:id="122"/>
            <w:r>
              <w:t>46.1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6.1.1. 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23" w:name="Par5688"/>
            <w:bookmarkEnd w:id="123"/>
            <w:r>
              <w:t>46.1.1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6.1.2. посещения на дому выездными патронажными бригадами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24" w:name="Par5698"/>
            <w:bookmarkEnd w:id="124"/>
            <w:r>
              <w:t>46.1.2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6.2. 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25" w:name="Par5708"/>
            <w:bookmarkEnd w:id="125"/>
            <w:r>
              <w:t>46.2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6.3. оказываемая в условиях дневного стационара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26" w:name="Par5718"/>
            <w:bookmarkEnd w:id="126"/>
            <w:r>
              <w:t>46.3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7. Расходы на ведение дела СМО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27" w:name="Par5728"/>
            <w:bookmarkEnd w:id="127"/>
            <w:r>
              <w:t>47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8. Иные расходы (равно строке)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28" w:name="Par5738"/>
            <w:bookmarkEnd w:id="128"/>
            <w:r>
              <w:t>48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 Медицинская помощь по видам и заболеваниям, установленным базовой программой (дополнительное финансовое обеспечение):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29" w:name="Par5758"/>
            <w:bookmarkEnd w:id="129"/>
            <w:r>
              <w:t>50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 В амбулаторных условиях: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посещения с профилактическими и иными целями, всего, из них: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30" w:name="Par5788"/>
            <w:bookmarkEnd w:id="130"/>
            <w:r>
              <w:t>52.1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посещения/комплексные посещения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2.1.1. для проведения профилактических медицинских осмотров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31" w:name="Par5798"/>
            <w:bookmarkEnd w:id="131"/>
            <w:r>
              <w:t>52.1.1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2.1.2. для проведения диспансеризации, всего,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32" w:name="Par5808"/>
            <w:bookmarkEnd w:id="132"/>
            <w:r>
              <w:t>52.1.2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2.1.2.1. для проведения углубленной диспансеризации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33" w:name="Par5818"/>
            <w:bookmarkEnd w:id="133"/>
            <w:r>
              <w:t>52.1.2.1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2.1.3. Диспансеризация для оценки репродуктивного здоровья женщин и мужчин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34" w:name="Par5828"/>
            <w:bookmarkEnd w:id="134"/>
            <w:r>
              <w:t>52.1.3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женщины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35" w:name="Par5838"/>
            <w:bookmarkEnd w:id="135"/>
            <w:r>
              <w:t>52.1.3.1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мужчины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36" w:name="Par5848"/>
            <w:bookmarkEnd w:id="136"/>
            <w:r>
              <w:t>52.1.3.2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2.1.4. для посещений с иными целями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37" w:name="Par5858"/>
            <w:bookmarkEnd w:id="137"/>
            <w:r>
              <w:t>52.1.4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2.1.5. в неотложной форме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38" w:name="Par5868"/>
            <w:bookmarkEnd w:id="138"/>
            <w:r>
              <w:t>52.1.5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2.1.6. в связи с заболеваниями (обращений), всего, из них: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39" w:name="Par5878"/>
            <w:bookmarkEnd w:id="139"/>
            <w:r>
              <w:t>52.1.6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 проведение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52.1.7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2.1.7.1. компьютерная томография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40" w:name="Par5898"/>
            <w:bookmarkEnd w:id="140"/>
            <w:r>
              <w:t>52.1.7.1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2.1.7.2. магнитно-резонансная томография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41" w:name="Par5908"/>
            <w:bookmarkEnd w:id="141"/>
            <w:r>
              <w:t>52.1.7.2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2.1.7.3. ультразвуковое исследование сердечно-сосудистой системы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42" w:name="Par5918"/>
            <w:bookmarkEnd w:id="142"/>
            <w:r>
              <w:t>52.1.7.3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2.1.7.4. эндоскопическое диагностическое исследование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43" w:name="Par5928"/>
            <w:bookmarkEnd w:id="143"/>
            <w:r>
              <w:t>52.1.7.4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44" w:name="Par5938"/>
            <w:bookmarkEnd w:id="144"/>
            <w:r>
              <w:t>52.1.7.5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2.1.7.6.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45" w:name="Par5948"/>
            <w:bookmarkEnd w:id="145"/>
            <w:r>
              <w:t>52.1.7.6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2.1.7.7. ПЭТ-КТ при онколо</w:t>
            </w:r>
            <w:r>
              <w:t>гических заболеваниях)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46" w:name="Par5958"/>
            <w:bookmarkEnd w:id="146"/>
            <w:r>
              <w:t>52.1.7.7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2.1.7.8. ОФЭКТ/КТ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47" w:name="Par5968"/>
            <w:bookmarkEnd w:id="147"/>
            <w:r>
              <w:t>52.1.7.8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2.1.7.9. школа сахарного диабета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48" w:name="Par5978"/>
            <w:bookmarkEnd w:id="148"/>
            <w:r>
              <w:t>52.1.7.9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2.1.8. диспансерное наблюдение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49" w:name="Par5988"/>
            <w:bookmarkEnd w:id="149"/>
            <w:r>
              <w:t>52.1.8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2.1.8.1. для медицинской помощи по профилю "онкология"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50" w:name="Par5998"/>
            <w:bookmarkEnd w:id="150"/>
            <w:r>
              <w:t>52.1.8.1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2.1.8.2. для медицинской помощи по профилю "сахарный диабет"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51" w:name="Par6008"/>
            <w:bookmarkEnd w:id="151"/>
            <w:r>
              <w:t>52.1.8.2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2.1.8.3. для медицинской помощи по профилю "болезни системы кровообращения"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52" w:name="Par6018"/>
            <w:bookmarkEnd w:id="152"/>
            <w:r>
              <w:t>52.1.8.3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2.1.9. посещения с профилактическими целями центров здоровья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53" w:name="Par6028"/>
            <w:bookmarkEnd w:id="153"/>
            <w:r>
              <w:t>52.1.9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 В усл</w:t>
            </w:r>
            <w:r>
              <w:t>овиях дневных стационаров (первичная медико-санитарная помощь, специализированная медицинская помощь), за исключением медицинской реабилитации,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54" w:name="Par6038"/>
            <w:bookmarkEnd w:id="154"/>
            <w:r>
              <w:t>53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3.1. для медицинской помощи по профилю "онкология", </w:t>
            </w:r>
            <w:r>
              <w:t>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55" w:name="Par6048"/>
            <w:bookmarkEnd w:id="155"/>
            <w:r>
              <w:t>53.1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3.2. для медицинской помощи при экстракорпоральном оплодотворении: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56" w:name="Par6058"/>
            <w:bookmarkEnd w:id="156"/>
            <w:r>
              <w:t>53.2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3.3. медицинскую помощь при вирусном гепатите C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57" w:name="Par6068"/>
            <w:bookmarkEnd w:id="157"/>
            <w:r>
              <w:t>53.3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 Специализированная, в том числе высокотехнологичная, медицинская помощьв условиях круглосуточного стационара, за исключением медицинской реабилитации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58" w:name="Par6078"/>
            <w:bookmarkEnd w:id="158"/>
            <w:r>
              <w:t>54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4.1. медицинская помощь по профилю "онкология"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59" w:name="Par6088"/>
            <w:bookmarkEnd w:id="159"/>
            <w:r>
              <w:t>54.1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4.2. стентирование для больных с инфарктом миокарда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60" w:name="Par6098"/>
            <w:bookmarkEnd w:id="160"/>
            <w:r>
              <w:t>54.2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4.3. имплантация частотно-адаптированного кардиостимулятора взрослым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54.3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4.4. эндоваскулярная деструкция дополнительных проводящих путей и аритмогенных зон сердца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61" w:name="Par6118"/>
            <w:bookmarkEnd w:id="161"/>
            <w:r>
              <w:t>54.4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4.5. стентирование/эндартерэктомия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62" w:name="Par6128"/>
            <w:bookmarkEnd w:id="162"/>
            <w:r>
              <w:t>54.5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5. Медицинская реабилитация: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5.1. в амбулаторных условиях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63" w:name="Par6148"/>
            <w:bookmarkEnd w:id="163"/>
            <w:r>
              <w:t>55.1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5.2. в условиях дневных стационаров (первичная медико-санитарная помощь, специализированная медицинская помощь)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64" w:name="Par6158"/>
            <w:bookmarkEnd w:id="164"/>
            <w:r>
              <w:t>55.2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комплексные посещения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5.3. в условиях круглосуточного стационара (специализированная, в том числе высокотехнологичная, медицинская помощь)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65" w:name="Par6168"/>
            <w:bookmarkEnd w:id="165"/>
            <w:r>
              <w:t>55.3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6. Расходы на ведение дела СМО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66" w:name="Par6178"/>
            <w:bookmarkEnd w:id="166"/>
            <w:r>
              <w:t>56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ИТОГО (сумма </w:t>
            </w:r>
            <w:hyperlink w:anchor="Par4016" w:tooltip="1" w:history="1">
              <w:r>
                <w:rPr>
                  <w:color w:val="0000FF"/>
                </w:rPr>
                <w:t>строк 01</w:t>
              </w:r>
            </w:hyperlink>
            <w:r>
              <w:t xml:space="preserve"> + </w:t>
            </w:r>
            <w:hyperlink w:anchor="Par4276" w:tooltip="20" w:history="1">
              <w:r>
                <w:rPr>
                  <w:color w:val="0000FF"/>
                </w:rPr>
                <w:t>20</w:t>
              </w:r>
            </w:hyperlink>
            <w:r>
              <w:t xml:space="preserve"> + </w:t>
            </w:r>
            <w:hyperlink w:anchor="Par4286" w:tooltip="21" w:history="1">
              <w:r>
                <w:rPr>
                  <w:color w:val="0000FF"/>
                </w:rPr>
                <w:t>21</w:t>
              </w:r>
            </w:hyperlink>
            <w:r>
              <w:t>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5680,5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23844,4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6369788,9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27522445,0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100,0%</w:t>
            </w:r>
          </w:p>
        </w:tc>
      </w:tr>
    </w:tbl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  <w:jc w:val="right"/>
        <w:outlineLvl w:val="1"/>
      </w:pPr>
      <w:r>
        <w:t>Приложение 4</w:t>
      </w:r>
    </w:p>
    <w:p w:rsidR="00000000" w:rsidRDefault="00A71187">
      <w:pPr>
        <w:pStyle w:val="ConsPlusNormal"/>
        <w:jc w:val="right"/>
      </w:pPr>
      <w:r>
        <w:t>к Программе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</w:pPr>
      <w:bookmarkStart w:id="167" w:name="Par6205"/>
      <w:bookmarkEnd w:id="167"/>
      <w:r>
        <w:t>ПЕРЕЧЕНЬ</w:t>
      </w:r>
    </w:p>
    <w:p w:rsidR="00000000" w:rsidRDefault="00A71187">
      <w:pPr>
        <w:pStyle w:val="ConsPlusTitle"/>
        <w:jc w:val="center"/>
      </w:pPr>
      <w:r>
        <w:t>ЛЕКАРСТВЕННЫХ ПРЕПАРАТОВ, ОТПУСКАЕМЫХ НАСЕЛЕНИЮ</w:t>
      </w:r>
    </w:p>
    <w:p w:rsidR="00000000" w:rsidRDefault="00A71187">
      <w:pPr>
        <w:pStyle w:val="ConsPlusTitle"/>
        <w:jc w:val="center"/>
      </w:pPr>
      <w:r>
        <w:t>В СООТВЕТСТВИИ С ПЕРЕЧНЕМ ГРУПП НАСЕЛЕНИЯ И КАТЕГОРИЙ</w:t>
      </w:r>
    </w:p>
    <w:p w:rsidR="00000000" w:rsidRDefault="00A71187">
      <w:pPr>
        <w:pStyle w:val="ConsPlusTitle"/>
        <w:jc w:val="center"/>
      </w:pPr>
      <w:r>
        <w:t>ЗАБОЛЕВАНИЙ, ПРИ АМБУЛАТОРНОМ ЛЕЧЕНИИ КОТОРЫХ ЛЕКАРСТВЕННЫЕ</w:t>
      </w:r>
    </w:p>
    <w:p w:rsidR="00000000" w:rsidRDefault="00A71187">
      <w:pPr>
        <w:pStyle w:val="ConsPlusTitle"/>
        <w:jc w:val="center"/>
      </w:pPr>
      <w:r>
        <w:t>СРЕДСТВА И ИЗДЕЛИЯ МЕДИЦИНСКОГО НАЗНАЧЕНИЯ ОТПУСКАЮТСЯ</w:t>
      </w:r>
    </w:p>
    <w:p w:rsidR="00000000" w:rsidRDefault="00A71187">
      <w:pPr>
        <w:pStyle w:val="ConsPlusTitle"/>
        <w:jc w:val="center"/>
      </w:pPr>
      <w:r>
        <w:t>ПО РЕЦЕПТАМ ВРАЧЕЙ БЕСПЛАТНО, А ТАКЖЕ В СООТВЕТСТВИИ</w:t>
      </w:r>
    </w:p>
    <w:p w:rsidR="00000000" w:rsidRDefault="00A71187">
      <w:pPr>
        <w:pStyle w:val="ConsPlusTitle"/>
        <w:jc w:val="center"/>
      </w:pPr>
      <w:r>
        <w:t>С ПЕРЕЧНЕМ ГРУПП НАСЕЛЕНИЯ, ПРИ АМБУЛАТОРНОМ ЛЕЧЕНИИ КОТОРЫХ</w:t>
      </w:r>
    </w:p>
    <w:p w:rsidR="00000000" w:rsidRDefault="00A71187">
      <w:pPr>
        <w:pStyle w:val="ConsPlusTitle"/>
        <w:jc w:val="center"/>
      </w:pPr>
      <w:r>
        <w:t>ЛЕКАРСТВЕННЫЕ ПРЕПАРАТЫ ОТПУСКАЮТСЯ ПО РЕЦЕПТАМ ВРАЧЕЙ</w:t>
      </w:r>
    </w:p>
    <w:p w:rsidR="00000000" w:rsidRDefault="00A71187">
      <w:pPr>
        <w:pStyle w:val="ConsPlusTitle"/>
        <w:jc w:val="center"/>
      </w:pPr>
      <w:r>
        <w:t>С 50-ПРОЦЕНТНОЙ СКИДКОЙ</w:t>
      </w:r>
    </w:p>
    <w:p w:rsidR="00000000" w:rsidRDefault="00A7118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3969"/>
        <w:gridCol w:w="8220"/>
        <w:gridCol w:w="6860"/>
      </w:tblGrid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Код АТХ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Анатомо-терапевтическо-химическая классификация (АТХ)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A02B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A02BA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ранитидин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фамотидин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A02BC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омепразол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капсулы кишечнорастворимые;</w:t>
            </w:r>
          </w:p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</w:t>
            </w:r>
            <w:r>
              <w:t xml:space="preserve">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эзомепразол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 кишечнорастворимые;</w:t>
            </w:r>
          </w:p>
          <w:p w:rsidR="00000000" w:rsidRDefault="00A71187">
            <w:pPr>
              <w:pStyle w:val="ConsPlusNormal"/>
            </w:pPr>
            <w:r>
              <w:t>лиофилизат</w:t>
            </w:r>
            <w:r>
              <w:t xml:space="preserve">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A71187">
            <w:pPr>
              <w:pStyle w:val="ConsPlusNormal"/>
            </w:pPr>
            <w:r>
              <w:t>таблетки,</w:t>
            </w:r>
            <w:r>
              <w:t xml:space="preserve"> покрытые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A02BX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висмута трикалия дицитрат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для лечения функциона</w:t>
            </w:r>
            <w:r>
              <w:t>льных нарушений желудочно-кишечного тракта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A03A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A03AA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мебеверин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 с пролонгированным высвобожде</w:t>
            </w:r>
            <w:r>
              <w:t>нием;</w:t>
            </w:r>
          </w:p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платифиллин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A03AD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дротаверин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</w:t>
            </w:r>
            <w:r>
              <w:t>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A03B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A03BA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атропин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капли глазные;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A03F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A03FA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метоклопрамид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раствор для инъекций;</w:t>
            </w:r>
          </w:p>
          <w:p w:rsidR="00000000" w:rsidRDefault="00A71187">
            <w:pPr>
              <w:pStyle w:val="ConsPlusNormal"/>
            </w:pPr>
            <w:r>
              <w:t>раствор для приема внутрь;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A04A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A04AA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ондансетрон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A71187">
            <w:pPr>
              <w:pStyle w:val="ConsPlusNormal"/>
            </w:pPr>
            <w:r>
              <w:t>сироп;</w:t>
            </w:r>
          </w:p>
          <w:p w:rsidR="00000000" w:rsidRDefault="00A71187">
            <w:pPr>
              <w:pStyle w:val="ConsPlusNormal"/>
            </w:pPr>
            <w:r>
              <w:t>суппозитории ректальные;</w:t>
            </w:r>
          </w:p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 лиофилизированные;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A05A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A05AA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урсодезоксихолевая кислота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суспензия для приема внутрь;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A05B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A05BA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фосфолип</w:t>
            </w:r>
            <w:r>
              <w:t>иды + глицирризиновая кислота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A06A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A06AB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бисакодил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суппозитории ректальные;</w:t>
            </w:r>
          </w:p>
          <w:p w:rsidR="00000000" w:rsidRDefault="00A7118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A71187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сеннозиды A и B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A06AD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осмотические</w:t>
            </w:r>
            <w:r>
              <w:t xml:space="preserve"> слабительные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лактулоза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сироп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макрогол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A07B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A07BC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смектит диоктаэдрический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A71187">
            <w:pPr>
              <w:pStyle w:val="ConsPlusNormal"/>
            </w:pPr>
            <w:r>
              <w:t>суспензия для приема внутрь;</w:t>
            </w:r>
          </w:p>
          <w:p w:rsidR="00000000" w:rsidRDefault="00A71187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A07D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A07DA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лоперамид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 жевательные;</w:t>
            </w:r>
          </w:p>
          <w:p w:rsidR="00000000" w:rsidRDefault="00A71187">
            <w:pPr>
              <w:pStyle w:val="ConsPlusNormal"/>
            </w:pPr>
            <w:r>
              <w:t>таблетки-лиофилизат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A07E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A07EC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месалазин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суппозитории ректальные;</w:t>
            </w:r>
          </w:p>
          <w:p w:rsidR="00000000" w:rsidRDefault="00A71187">
            <w:pPr>
              <w:pStyle w:val="ConsPlusNormal"/>
            </w:pPr>
            <w:r>
              <w:t>суспензия ректальная;</w:t>
            </w:r>
          </w:p>
          <w:p w:rsidR="00000000" w:rsidRDefault="00A71187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  <w:r>
              <w:t>, покрытые кишечнорастворимой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A71187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00000" w:rsidRDefault="00A71187">
            <w:pPr>
              <w:pStyle w:val="ConsPlusNormal"/>
            </w:pPr>
            <w:r>
              <w:t>гранулы кишечнорастворимые с пролонгированным высвобождением, пок</w:t>
            </w:r>
            <w:r>
              <w:t>рытые оболочкой;</w:t>
            </w:r>
          </w:p>
          <w:p w:rsidR="00000000" w:rsidRDefault="00A71187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сульфасалазин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A07F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A07FA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бифидобактерии бифидум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000000" w:rsidRDefault="00A71187">
            <w:pPr>
              <w:pStyle w:val="ConsPlusNormal"/>
            </w:pPr>
            <w:r>
              <w:t>порошок для приема внутрь;</w:t>
            </w:r>
          </w:p>
          <w:p w:rsidR="00000000" w:rsidRDefault="00A71187">
            <w:pPr>
              <w:pStyle w:val="ConsPlusNormal"/>
            </w:pPr>
            <w:r>
              <w:t>порошо</w:t>
            </w:r>
            <w:r>
              <w:t>к для приема внутрь и местного применения;</w:t>
            </w:r>
          </w:p>
          <w:p w:rsidR="00000000" w:rsidRDefault="00A71187">
            <w:pPr>
              <w:pStyle w:val="ConsPlusNormal"/>
            </w:pPr>
            <w:r>
              <w:t>суппозитории вагинальные и ректальные;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порошок для приема внутрь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A09A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A09AA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панкреатин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гранулы кишечнорастворимые;</w:t>
            </w:r>
          </w:p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капсулы кишечнорастворимые;</w:t>
            </w:r>
          </w:p>
          <w:p w:rsidR="00000000" w:rsidRDefault="00A71187">
            <w:pPr>
              <w:pStyle w:val="ConsPlusNormal"/>
            </w:pPr>
            <w:r>
              <w:t>таблет</w:t>
            </w:r>
            <w:r>
              <w:t>ки, покрытые кишечнорастворимой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A10A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A10AB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инсулин аспарт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и внутривенного введения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инсулин глулизин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инсулин лизпро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инсулин растворимый (человеческий генно-инженерный)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инъекций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A10AC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инсулин-изофан (человеческий генно-инженерный)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A10AD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инсулин аспарт двухфазный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инсулин деглудек + инсулин аспарт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</w:t>
            </w:r>
            <w:r>
              <w:t>ор для подкожного введения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инсулин двухфазный (человеческий генно-инженерный)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инсулин лизпро двухфазный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A10AE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инсулин гларгин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инсулин гларгин + ликсисенатид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инсулин деглудек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инсулин детемир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A10B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A10BA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бигуаниды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метформин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A7118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00000" w:rsidRDefault="00A7118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A10BB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глибенкламид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гликлазид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000000" w:rsidRDefault="00A71187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A10BH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алоглиптин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вилдаглиптин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гозоглиптин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линаглиптин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саксаглиптин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ситаглиптин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эвоглиптин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A10BJ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аналоги глюкагоноподобного пептида-1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дулаглутид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ликсисенатид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семаглутид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A10BK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дапаглифлозин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ипраглифлозин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эмпаглифлозин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эртуглифлозин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A10BX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репаглинид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витамины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A11C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A11CA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витамин A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ретинол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драже;</w:t>
            </w:r>
          </w:p>
          <w:p w:rsidR="00000000" w:rsidRDefault="00A71187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A71187">
            <w:pPr>
              <w:pStyle w:val="ConsPlusNormal"/>
            </w:pPr>
            <w:r>
              <w:t>раствор для приема внутрь (масляный);</w:t>
            </w:r>
          </w:p>
          <w:p w:rsidR="00000000" w:rsidRDefault="00A71187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A11CC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альфакальцидол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капли для приема внутрь;</w:t>
            </w:r>
          </w:p>
          <w:p w:rsidR="00000000" w:rsidRDefault="00A7118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кальцитриол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колекальциферол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капли для приема внутрь;</w:t>
            </w:r>
          </w:p>
          <w:p w:rsidR="00000000" w:rsidRDefault="00A71187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A11D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витамин B 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 </w:t>
            </w:r>
            <w:r>
              <w:rPr>
                <w:vertAlign w:val="subscript"/>
              </w:rPr>
              <w:t>6</w:t>
            </w:r>
            <w:r>
              <w:t xml:space="preserve"> и B </w:t>
            </w:r>
            <w:r>
              <w:rPr>
                <w:vertAlign w:val="subscript"/>
              </w:rPr>
              <w:t>12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A11DA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витамин B </w:t>
            </w:r>
            <w:r>
              <w:rPr>
                <w:vertAlign w:val="subscript"/>
              </w:rPr>
              <w:t>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тиамин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A11G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A11GA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аскорбиновая кислота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драже;</w:t>
            </w:r>
          </w:p>
          <w:p w:rsidR="00000000" w:rsidRDefault="00A71187">
            <w:pPr>
              <w:pStyle w:val="ConsPlusNormal"/>
            </w:pPr>
            <w:r>
              <w:t>капли для приема внутрь;</w:t>
            </w:r>
          </w:p>
          <w:p w:rsidR="00000000" w:rsidRDefault="00A71187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00000" w:rsidRDefault="00A71187">
            <w:pPr>
              <w:pStyle w:val="ConsPlusNormal"/>
            </w:pPr>
            <w:r>
              <w:t>порошок для приема внутрь;</w:t>
            </w:r>
          </w:p>
          <w:p w:rsidR="00000000" w:rsidRDefault="00A7118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A11H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A11HA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пиридоксин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инъекций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A12A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A12AA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кальция глюконат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A12C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A12CX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калия и магния аспарагинат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раствор для инфузий;</w:t>
            </w:r>
          </w:p>
          <w:p w:rsidR="00000000" w:rsidRDefault="00A71187">
            <w:pPr>
              <w:pStyle w:val="ConsPlusNormal"/>
            </w:pPr>
            <w:r>
              <w:t xml:space="preserve">таблетки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A14A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A14AB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нандролон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внутримышечного введения (масляный)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A16A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препараты для лечения заболеваний желудочно-кишечного</w:t>
            </w:r>
            <w:r>
              <w:t xml:space="preserve"> тракта и нарушений обмена веществ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A16AA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адеметионин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 кишечнорастворимые;</w:t>
            </w:r>
          </w:p>
          <w:p w:rsidR="00000000" w:rsidRDefault="00A7118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A16AB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агалсидаза альфа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агалсидаза бета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</w:t>
            </w:r>
            <w:r>
              <w:t>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велаглюцераза альфа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лиофилизат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галсульфаза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идурсульфаза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идурсульфаза бета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имиглюцераза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лиофилизат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ларонидаза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себелипаза альфа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концентрат для п</w:t>
            </w:r>
            <w:r>
              <w:t xml:space="preserve">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талиглюцераза альфа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концентрата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A16AX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миглустат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нитизинон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сапроптерин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 диспергируемые;</w:t>
            </w:r>
          </w:p>
          <w:p w:rsidR="00000000" w:rsidRDefault="00A71187">
            <w:pPr>
              <w:pStyle w:val="ConsPlusNormal"/>
            </w:pPr>
            <w:r>
              <w:t>таблетки растворимые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тиоктовая кислота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B01A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B01AA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варфарин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B01AB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группа гепарина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гепарин натрия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A71187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эноксапарин натрия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инъекций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парнапарин натрия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B01AC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клопидогрел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селексипаг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тикагрелор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B01AD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алтеплаза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лиофилизат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проурокиназа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</w:t>
            </w:r>
            <w:r>
              <w:t xml:space="preserve">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тенектеплаза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B01AE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дабигатрана этексилат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B01AF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апиксабан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ривароксабан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B02A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B02AA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аминокислоты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аминокапроновая кислота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транексамовая кислота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B02AB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апротинин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раствор для внутривенно</w:t>
            </w:r>
            <w:r>
              <w:t xml:space="preserve">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B02B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B02BA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витамин K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менадиона натрия бисульфит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B02BC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фибриноген + тромбин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губка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B02BD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антиингибиторный коагулянтный комплекс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лиофилизат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мороктоког альфа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нонаког альфа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октоког альфа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фактор свертывания крови VII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фактор свертывания крови VIII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инфузий (замороженный)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фактор свертывания крови IX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факторы свертывания крови II, VII, IX, X в комбинац</w:t>
            </w:r>
            <w:r>
              <w:t>ии (протромбиновый комплекс)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факторы свертывания крови II, IX и X в комбинации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лиофилизат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фактор свертывания крови VIII + фактор Виллебранда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эптаког альфа (активированный)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</w:t>
              </w:r>
              <w:r>
                <w:rPr>
                  <w:color w:val="0000FF"/>
                </w:rPr>
                <w:t>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эфмороктоког альфа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B02BX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ромиплостим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порошок для приготовления раствора для подкожного введения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элтромбопаг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эмицизумаб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этамзилат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раствор для инъекций;</w:t>
            </w:r>
          </w:p>
          <w:p w:rsidR="00000000" w:rsidRDefault="00A71187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B03A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железа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B03AB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железа (III) гидроксид полимальтозат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капли для приема внутрь;</w:t>
            </w:r>
          </w:p>
          <w:p w:rsidR="00000000" w:rsidRDefault="00A71187">
            <w:pPr>
              <w:pStyle w:val="ConsPlusNormal"/>
            </w:pPr>
            <w:r>
              <w:t>сироп;</w:t>
            </w:r>
          </w:p>
          <w:p w:rsidR="00000000" w:rsidRDefault="00A71187">
            <w:pPr>
              <w:pStyle w:val="ConsPlusNormal"/>
            </w:pPr>
            <w:r>
              <w:t>таблетки жевательные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B03AC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железа (III) гидроксид олигоизомальтозат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железа (III) гидроксида сахарозны</w:t>
            </w:r>
            <w:r>
              <w:t>й комплекс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железа карбоксимальтозат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B03B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витамин B 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B03BA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витамин B 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цианокобаламин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инъекций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B03BB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фолиевая кислота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B03X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B03XA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дарбэпоэтин альфа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инъекций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метоксиполиэтиленгликоль-эпоэтин бета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эпоэтин альфа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эпоэтин бета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00000" w:rsidRDefault="00A71187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B05A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B05AA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альбумин человека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гидроксиэтилкрахмал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декстран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желатин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B05B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B05BA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жировые эмульсии для парентерального питания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эмульсия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B05BB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декстроза + ка</w:t>
            </w:r>
            <w:r>
              <w:t>лия хлорид + натрия хлорид + натрия цитрат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порошок для приготовления раствора для приема внутрь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калия хлорид + натрия ацетат + натрия хлорид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меглюмина натрия сукцинат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инфуз</w:t>
            </w:r>
            <w:r>
              <w:t xml:space="preserve">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натрия хл</w:t>
            </w:r>
            <w:r>
              <w:t>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B05BC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растворы с осмодиуретиче</w:t>
            </w:r>
            <w:r>
              <w:t>ским действием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маннитол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B05C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B05CX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декстроза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B05D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растворы для перитонеального диализа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B05X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добавки к растворам для внутри</w:t>
            </w:r>
            <w:r>
              <w:t>венного введения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B05XA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калия хлорид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магния сульфат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натрия гидрокарбонат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натрия хлорид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C01A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C01AA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дигоксин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 (для детей)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C01B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C01BA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антиаритмические </w:t>
            </w:r>
            <w:r>
              <w:t>препараты, класс IA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прокаинамид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C01BB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лидокаин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гель для местного применения;</w:t>
            </w:r>
          </w:p>
          <w:p w:rsidR="00000000" w:rsidRDefault="00A71187">
            <w:pPr>
              <w:pStyle w:val="ConsPlusNormal"/>
            </w:pPr>
            <w:r>
              <w:t>капли глазные;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спрей для местного и наружного применения;</w:t>
            </w:r>
          </w:p>
          <w:p w:rsidR="00000000" w:rsidRDefault="00A71187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000000" w:rsidRDefault="00A71187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C01BC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пропафенон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C01BD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амиодарон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C01BG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антиаритми</w:t>
            </w:r>
            <w:r>
              <w:t>ческие препараты, классы I и III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лаппаконитина гидробромид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C01C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C01CA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добутамин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допамин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норэпинефрин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фенилэфрин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инъекци</w:t>
            </w:r>
            <w:r>
              <w:t xml:space="preserve">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эпинефрин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C01CX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левосимендан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C01D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C01DA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изосорбида динитрат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концентрат для пригот</w:t>
            </w:r>
            <w:r>
              <w:t xml:space="preserve">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спрей дозированный;</w:t>
            </w:r>
          </w:p>
          <w:p w:rsidR="00000000" w:rsidRDefault="00A71187">
            <w:pPr>
              <w:pStyle w:val="ConsPlusNormal"/>
            </w:pPr>
            <w:r>
              <w:t>спрей подъязычный дозированный;</w:t>
            </w:r>
          </w:p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изосорбида мононитрат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A7118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A7118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 xml:space="preserve">таблетки с пролонгированным высвобождением, покрытые пленочной </w:t>
            </w:r>
            <w:r>
              <w:t>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нитроглицерин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 подъязычные;</w:t>
            </w:r>
          </w:p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пленки для наклеивания на десну;</w:t>
            </w:r>
          </w:p>
          <w:p w:rsidR="00000000" w:rsidRDefault="00A7118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A71187">
            <w:pPr>
              <w:pStyle w:val="ConsPlusNormal"/>
            </w:pPr>
            <w:r>
              <w:t>спрей</w:t>
            </w:r>
            <w:r>
              <w:t xml:space="preserve"> подъязычный дозированный;</w:t>
            </w:r>
          </w:p>
          <w:p w:rsidR="00000000" w:rsidRDefault="00A71187">
            <w:pPr>
              <w:pStyle w:val="ConsPlusNormal"/>
            </w:pPr>
            <w:r>
              <w:t>таблетки подъязычные;</w:t>
            </w:r>
          </w:p>
          <w:p w:rsidR="00000000" w:rsidRDefault="00A71187">
            <w:pPr>
              <w:pStyle w:val="ConsPlusNormal"/>
            </w:pPr>
            <w:r>
              <w:t>таблетки сублингвальные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C01E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C01EA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простагландины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алпростадил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C01EB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ивабради</w:t>
            </w:r>
            <w:r>
              <w:t>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C02A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C02AB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метилдопа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метилдопа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C02AC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клонидин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моксонидин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C02C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C02CA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доксазозин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урапидил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A7118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C02K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C02KX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антигипертензивные средства для лечения легочной а</w:t>
            </w:r>
            <w:r>
              <w:t>ртериальной гипертензии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амбризентан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бозентан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 диспергируемые;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мацитентан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риоцигуат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диуретики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C03A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C03AA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тиазиды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гидрохлоротиазид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C03B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C03BA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сульфонамиды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индапамид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C03C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C03CA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сульфонамиды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фуросемид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C03D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C03DA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антагонисты альдостерон</w:t>
            </w:r>
            <w:r>
              <w:t>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спиронолактон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C04A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C04AD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пентоксифиллин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внутривенного и внутриартериального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концентрат для приготовления раствора для инъекци</w:t>
            </w:r>
            <w:r>
              <w:t xml:space="preserve">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раствор для внутривенного и внутриартериального вве</w:t>
            </w:r>
            <w:r>
              <w:t xml:space="preserve">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C07A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C07AA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пропранолол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соталол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C07AB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атенолол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бисопролол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метопролол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 с пролонгированным высвобождением, покрытые пл</w:t>
            </w:r>
            <w:r>
              <w:t>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C07AG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карведилол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C08C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C08CA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амлодипин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нимодипин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инфузий;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нифедипин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C08D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C08DA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верапамил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средства, действующие на ренин-анг</w:t>
            </w:r>
            <w:r>
              <w:t>иотензиновую систему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C09A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ингибиторы АПФ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C09AA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ингибиторы АПФ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каптоприл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лизиноприл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периндоприл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рамиприл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эналаприл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C09C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C09CA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лозартан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C09DX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валсартан + сакубитрил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C10A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C10AA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аторвастатин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</w:t>
            </w:r>
            <w:r>
              <w:t>апсулы;</w:t>
            </w:r>
          </w:p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симвастатин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C10AB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фибраты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фенофибрат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C10AX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алирокумаб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эволокумаб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D01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D01A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D01AE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салициловая кислота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A71187">
            <w:pPr>
              <w:pStyle w:val="ConsPlusNormal"/>
            </w:pPr>
            <w:r>
              <w:t>раствор для наружного пр</w:t>
            </w:r>
            <w:r>
              <w:t>именения (спиртовой)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D03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D03A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D03AX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фактор роста эпидермальный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D06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D06C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диоксометилтетрагидропиримидин + сульфадиметоксин + тримекаин + хлор</w:t>
            </w:r>
            <w:r>
              <w:t>амфеникол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мазь для наружного применения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D07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D07A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глюкокортикоиды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D07AC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бетаметазон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A7118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мометазон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A71187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A71187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D08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D08A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D08AC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хлоргексидин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местного применения;</w:t>
            </w:r>
          </w:p>
          <w:p w:rsidR="00000000" w:rsidRDefault="00A7118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00000" w:rsidRDefault="00A71187">
            <w:pPr>
              <w:pStyle w:val="ConsPlusNormal"/>
            </w:pPr>
            <w:r>
              <w:t>раствор для наружного применения;</w:t>
            </w:r>
          </w:p>
          <w:p w:rsidR="00000000" w:rsidRDefault="00A71187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000000" w:rsidRDefault="00A71187">
            <w:pPr>
              <w:pStyle w:val="ConsPlusNormal"/>
            </w:pPr>
            <w:r>
              <w:t>спрей для наружного применения (спиртовой);</w:t>
            </w:r>
          </w:p>
          <w:p w:rsidR="00000000" w:rsidRDefault="00A71187">
            <w:pPr>
              <w:pStyle w:val="ConsPlusNormal"/>
            </w:pPr>
            <w:r>
              <w:t>спрей для местного и наружного применения;</w:t>
            </w:r>
          </w:p>
          <w:p w:rsidR="00000000" w:rsidRDefault="00A71187">
            <w:pPr>
              <w:pStyle w:val="ConsPlusNormal"/>
            </w:pPr>
            <w:r>
              <w:t>суппозитори</w:t>
            </w:r>
            <w:r>
              <w:t>и вагинальные;</w:t>
            </w:r>
          </w:p>
          <w:p w:rsidR="00000000" w:rsidRDefault="00A71187">
            <w:pPr>
              <w:pStyle w:val="ConsPlusNormal"/>
            </w:pPr>
            <w:r>
              <w:t>таблетки вагинальные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D08AG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йода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повидон-йод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00000" w:rsidRDefault="00A71187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D08AX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водорода пероксид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00000" w:rsidRDefault="00A71187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калия перманганат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этанол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000000" w:rsidRDefault="00A71187">
            <w:pPr>
              <w:pStyle w:val="ConsPlusNormal"/>
            </w:pPr>
            <w:r>
              <w:t>концентрат дл</w:t>
            </w:r>
            <w:r>
              <w:t>я приготовления раствора для наружного применения и приготовления лекарственных форм;</w:t>
            </w:r>
          </w:p>
          <w:p w:rsidR="00000000" w:rsidRDefault="00A71187">
            <w:pPr>
              <w:pStyle w:val="ConsPlusNormal"/>
            </w:pPr>
            <w:r>
              <w:t>раствор для наружного применения;</w:t>
            </w:r>
          </w:p>
          <w:p w:rsidR="00000000" w:rsidRDefault="00A71187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D11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D11A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D11AH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дупилумаб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пимекролимус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крем для наружного применения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G01A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G01AA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натамицин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суппозитории вагинальные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G01AF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клотримазол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гель вагинальный;</w:t>
            </w:r>
          </w:p>
          <w:p w:rsidR="00000000" w:rsidRDefault="00A71187">
            <w:pPr>
              <w:pStyle w:val="ConsPlusNormal"/>
            </w:pPr>
            <w:r>
              <w:t>суппозитории вагинальные;</w:t>
            </w:r>
          </w:p>
          <w:p w:rsidR="00000000" w:rsidRDefault="00A71187">
            <w:pPr>
              <w:pStyle w:val="ConsPlusNormal"/>
            </w:pPr>
            <w:r>
              <w:t>таблетки вагинальные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G02A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G02AB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метилэргометрин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G02AD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простагландины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динопростон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гель интрацервикальный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мизопростол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G02C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G02CA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гексопреналин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раствор для внутривенного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 xml:space="preserve"> введения;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G02CB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ингибиторы про</w:t>
            </w:r>
            <w:r>
              <w:t>лактина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бромокриптин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G02CX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атозибан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G03B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андрогены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G03BA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тестостерон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гель для </w:t>
            </w:r>
            <w:r>
              <w:t>наружного применения;</w:t>
            </w:r>
          </w:p>
          <w:p w:rsidR="00000000" w:rsidRDefault="00A7118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тестостерон (смесь эфиров)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внутримышечного введения (масляный)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G03D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гестагены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G03DA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прогестерон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G03DB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дидрогестерон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G03DC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норэтистерон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G03G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G03GA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гонадотропины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гонадотропин хорионический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корифоллитропин альфа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фоллитропин альфа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A7118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фоллитропин альфа + лутропин альфа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G03GB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кломифен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G03H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антиандрогены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G03HA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антиандрогены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ципротерон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G04B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G04BD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солифенацин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G04C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G04CA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алфузозин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A7118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A71187">
            <w:pPr>
              <w:pStyle w:val="ConsPlusNormal"/>
            </w:pPr>
            <w:r>
              <w:t>та</w:t>
            </w:r>
            <w:r>
              <w:t>блетки с контролируемым высвобождением,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тамсулозин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000000" w:rsidRDefault="00A71187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A7118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A71187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00000" w:rsidRDefault="00A7118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G04CB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ингибиторы тестостерон-5-аль</w:t>
            </w:r>
            <w:r>
              <w:t>фа-редуктазы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финастерид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H01A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H01AC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соматропин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A7118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H01AX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пэгвисомант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раствора для подкож</w:t>
            </w:r>
            <w:r>
              <w:t>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H01B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H01BA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десмопрессин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капли назальные;</w:t>
            </w:r>
          </w:p>
          <w:p w:rsidR="00000000" w:rsidRDefault="00A71187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A71187">
            <w:pPr>
              <w:pStyle w:val="ConsPlusNormal"/>
            </w:pPr>
            <w:r>
              <w:t>таблетки-лиофилизат;</w:t>
            </w:r>
          </w:p>
          <w:p w:rsidR="00000000" w:rsidRDefault="00A71187">
            <w:pPr>
              <w:pStyle w:val="ConsPlusNormal"/>
            </w:pPr>
            <w:r>
              <w:t>таблетки подъязычные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терлипрессин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H01BB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карбетоцин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окситоцин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инфузий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H01C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H01CB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ланреотид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гель для подкожного введения пролонгированного действия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октреотид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A7118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A71187">
            <w:pPr>
              <w:pStyle w:val="ConsPlusNormal"/>
            </w:pPr>
            <w:r>
              <w:t xml:space="preserve">раствор </w:t>
            </w:r>
            <w:r>
              <w:t>для инфузий и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пасиреотид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H01CC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ганиреликс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цетрореликс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H02A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H02AA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флудрокортизон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H02AB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глюкокортикоиды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гидрокортизон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A71187">
            <w:pPr>
              <w:pStyle w:val="ConsPlusNormal"/>
            </w:pPr>
            <w:r>
              <w:t>мазь глазная;</w:t>
            </w:r>
          </w:p>
          <w:p w:rsidR="00000000" w:rsidRDefault="00A71187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A71187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дексаметазон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имплантат для интравитреального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A71187">
            <w:pPr>
              <w:pStyle w:val="ConsPlusNormal"/>
            </w:pPr>
            <w:r>
              <w:t>раствор для инъекций;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метилпреднизолон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</w:t>
            </w:r>
            <w:r>
              <w:t>ия раствора для внутривенного и внутримышечного введения;</w:t>
            </w:r>
          </w:p>
          <w:p w:rsidR="00000000" w:rsidRDefault="00A71187">
            <w:pPr>
              <w:pStyle w:val="ConsPlusNormal"/>
            </w:pPr>
            <w:r>
              <w:t xml:space="preserve">таблетки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преднизолон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A7118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A71187">
            <w:pPr>
              <w:pStyle w:val="ConsPlusNormal"/>
            </w:pPr>
            <w:r>
              <w:t>раство</w:t>
            </w:r>
            <w:r>
              <w:t>р для инъекций;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H03A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H03AA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левотироксин натрия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H03B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H03BB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тиамазол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H03C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йода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H03CA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йода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калия йодид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H04A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H04AA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глюкагон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H05A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H05AA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терипаратид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</w:t>
            </w:r>
            <w:r>
              <w:t>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H05B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H05BA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кальцитонин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инъекций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H05BX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парикальцитол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цинакальцет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этелкальцетид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тетрациклины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тетрациклины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доксициклин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тигециклин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концентрата для при</w:t>
            </w:r>
            <w:r>
              <w:t xml:space="preserve">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амфениколы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амфениколы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хлорамфеникол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амоксициллин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 ди</w:t>
            </w:r>
            <w:r>
              <w:t>спергируемые;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ампициллин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бензатина бензилпенициллин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бензилпенициллин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порошок для приго</w:t>
            </w:r>
            <w:r>
              <w:t xml:space="preserve">товления раствора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раств</w:t>
            </w:r>
            <w:r>
              <w:t>ора для инъекций;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J01CF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оксациллин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J01CR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комбинации пенициллин</w:t>
            </w:r>
            <w:r>
              <w:t>ов, включая комбинации с ингибиторами бета-лактамаз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амоксициллин + клавулановая кислота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порошок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порошок для приготовле</w:t>
            </w:r>
            <w:r>
              <w:t>ния суспензии для приема внутрь;</w:t>
            </w:r>
          </w:p>
          <w:p w:rsidR="00000000" w:rsidRDefault="00A71187">
            <w:pPr>
              <w:pStyle w:val="ConsPlusNormal"/>
            </w:pPr>
            <w:r>
              <w:t>таблетки диспергируемые;</w:t>
            </w:r>
          </w:p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ампициллин + сульбактам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J01DB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цефазолин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цефалексин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A71187">
            <w:pPr>
              <w:pStyle w:val="ConsPlusNormal"/>
            </w:pPr>
            <w:r>
              <w:t>к</w:t>
            </w:r>
            <w:r>
              <w:t>апсулы;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J01DC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цефуроксим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A71187">
            <w:pPr>
              <w:pStyle w:val="ConsPlusNormal"/>
            </w:pPr>
            <w:r>
              <w:t xml:space="preserve">порошок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раство</w:t>
            </w:r>
            <w:r>
              <w:t>ра для внутримышечного введения;</w:t>
            </w:r>
          </w:p>
          <w:p w:rsidR="00000000" w:rsidRDefault="00A71187">
            <w:pPr>
              <w:pStyle w:val="ConsPlusNormal"/>
            </w:pPr>
            <w:r>
              <w:t xml:space="preserve">порошок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</w:t>
            </w:r>
            <w:r>
              <w:t>DD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цефотаксим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раствора для внутримыше</w:t>
            </w:r>
            <w:r>
              <w:t>чного введения;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цефотаксим + [сульбактам]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цефтазидим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порошок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цефтриаксон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порошок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A71187">
            <w:pPr>
              <w:pStyle w:val="ConsPlusNormal"/>
            </w:pPr>
            <w:r>
              <w:t>п</w:t>
            </w:r>
            <w:r>
              <w:t xml:space="preserve">орошок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цефоперазон + сульбактам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порошок для приготовления раствора для внутривенно</w:t>
            </w:r>
            <w:r>
              <w:t xml:space="preserve">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цефепим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цеферим+[сульбактам]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J01DH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карбапенемы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имипенем + циластатин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порошок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меропенем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порошок для </w:t>
            </w:r>
            <w:r>
              <w:t xml:space="preserve">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эртапенем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J01DI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другие цефалоспорины и </w:t>
            </w:r>
            <w:r>
              <w:t>пенемы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цефтазидим + [авибактам]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порошок для приготовления концентрата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цефтаролина фосамил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порошок для приготовления концентрата для</w:t>
            </w:r>
            <w:r>
              <w:t xml:space="preserve">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цефтолозан + [тазобактам]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порошок для приготовления концентрата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J01EE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ко-тримоксазол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суспензия для приема внутрь;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J01FA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макролиды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азитромицин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лиофилизат для приготовления концентрата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порошок </w:t>
            </w:r>
            <w:r>
              <w:t>для приготовления суспензии для приема внутрь;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000000" w:rsidRDefault="00A71187">
            <w:pPr>
              <w:pStyle w:val="ConsPlusNormal"/>
            </w:pPr>
            <w:r>
              <w:t>таблетки диспергируемые;</w:t>
            </w:r>
          </w:p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джозамицин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 диспергируемые;</w:t>
            </w:r>
          </w:p>
          <w:p w:rsidR="00000000" w:rsidRDefault="00A71187">
            <w:pPr>
              <w:pStyle w:val="ConsPlusNormal"/>
            </w:pPr>
            <w:r>
              <w:t>таблетки,</w:t>
            </w:r>
            <w:r>
              <w:t xml:space="preserve">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кларитромицин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J01FF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линкозамиды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клиндамицин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раство</w:t>
            </w:r>
            <w:r>
              <w:t xml:space="preserve">р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аминогликозиды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J01GA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стрептомицины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стрептомицин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порошок для приготовления раствора для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J01GB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амикацин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раствора для внутримышечного введе</w:t>
            </w:r>
            <w:r>
              <w:t>ния;</w:t>
            </w:r>
          </w:p>
          <w:p w:rsidR="00000000" w:rsidRDefault="00A7118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A71187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гентамицин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капли глазные;</w:t>
            </w:r>
          </w:p>
          <w:p w:rsidR="00000000" w:rsidRDefault="00A71187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канамицин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тобрамицин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капли глазные;</w:t>
            </w:r>
          </w:p>
          <w:p w:rsidR="00000000" w:rsidRDefault="00A71187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A71187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J01MA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фторхинолоны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левофлоксацин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капли глазные;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ломефлоксацин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капли глазные;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моксифлоксацин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капли глазные;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офлоксацин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капли глазные;</w:t>
            </w:r>
          </w:p>
          <w:p w:rsidR="00000000" w:rsidRDefault="00A71187">
            <w:pPr>
              <w:pStyle w:val="ConsPlusNormal"/>
            </w:pPr>
            <w:r>
              <w:t>капли глазные и ушные;</w:t>
            </w:r>
          </w:p>
          <w:p w:rsidR="00000000" w:rsidRDefault="00A71187">
            <w:pPr>
              <w:pStyle w:val="ConsPlusNormal"/>
            </w:pPr>
            <w:r>
              <w:t>мазь глазная;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 пролонгированного действия,</w:t>
            </w:r>
          </w:p>
          <w:p w:rsidR="00000000" w:rsidRDefault="00A71187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спарфлоксацин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</w:t>
            </w:r>
            <w:r>
              <w:t>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ципрофлоксацин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капли глазные;</w:t>
            </w:r>
          </w:p>
          <w:p w:rsidR="00000000" w:rsidRDefault="00A71187">
            <w:pPr>
              <w:pStyle w:val="ConsPlusNormal"/>
            </w:pPr>
            <w:r>
              <w:t>капли глазные и ушные;</w:t>
            </w:r>
          </w:p>
          <w:p w:rsidR="00000000" w:rsidRDefault="00A71187">
            <w:pPr>
              <w:pStyle w:val="ConsPlusNormal"/>
            </w:pPr>
            <w:r>
              <w:t>капли ушные;</w:t>
            </w:r>
          </w:p>
          <w:p w:rsidR="00000000" w:rsidRDefault="00A71187">
            <w:pPr>
              <w:pStyle w:val="ConsPlusNormal"/>
            </w:pPr>
            <w:r>
              <w:t>мазь глазная;</w:t>
            </w:r>
          </w:p>
          <w:p w:rsidR="00000000" w:rsidRDefault="00A7118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</w:t>
            </w:r>
            <w:r>
              <w:t>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J01XA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ванкомицин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инфузий и приема внутрь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порошок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порошок для приготовления раствора для инфузий и приема внутрь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порошок для приготовления концентрата для приготовления раствора для инфузий и раствора для приема внутрь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телаванцин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лио</w:t>
            </w:r>
            <w:r>
              <w:t xml:space="preserve">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J01XB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полимиксины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полимиксин B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J01XD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метронидазол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J01XX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</w:t>
            </w:r>
            <w:r>
              <w:t>чие антибактериальные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даптомицин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линезолид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гранулы для приготовления суспензии для приема внутр</w:t>
            </w:r>
            <w:r>
              <w:t>ь;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тедизолид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концентрата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фосфомицин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порошок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противогрибковые пре</w:t>
            </w:r>
            <w:r>
              <w:t>параты системного действия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J02A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J02AA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антибиотики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амфотерицин B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лиофилизат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нистатин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J02AC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вориконазол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концентрата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позаконазол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суспензия для приема внутрь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флуконазол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J02AX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противогрибковые препараты системного действ</w:t>
            </w:r>
            <w:r>
              <w:t>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каспофунгин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лиофилизат для приготовления концентрата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микафунгин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лиофилизат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J04A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J04AA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аминосалициловая кислота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000000" w:rsidRDefault="00A71187">
            <w:pPr>
              <w:pStyle w:val="ConsPlusNormal"/>
            </w:pPr>
            <w:r>
              <w:t>гранулы кишечнорастворимые;</w:t>
            </w:r>
          </w:p>
          <w:p w:rsidR="00000000" w:rsidRDefault="00A71187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000000" w:rsidRDefault="00A71187">
            <w:pPr>
              <w:pStyle w:val="ConsPlusNormal"/>
            </w:pPr>
            <w:r>
              <w:t>гранулы с прол</w:t>
            </w:r>
            <w:r>
              <w:t>онгированным высвобождением;</w:t>
            </w:r>
          </w:p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J04AB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антибиотики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капреомицин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рас</w:t>
            </w:r>
            <w:r>
              <w:t xml:space="preserve">твора для инфузий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рифабутин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рифампицин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циклосерин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J04AC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гидразиды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изониазид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раствор для внутривенного, внутримышечного, ингаляционного и эндотрахеального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инъекций и ингаляций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J04AD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протионамид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</w:t>
            </w:r>
            <w:r>
              <w:t>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этионамид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J04AK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бедаквилин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деламанид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пиразинамид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теризидон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тиоуреидоиминометилпиридиния перхлорат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этамбутол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J04AM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изониазид + пиразинамид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изониазид + пиразинамид + рифампицин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 диспергируемые;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изониазид + пиразинамид + рифампицин + этамбутол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изониазид + рифампицин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изониазид + этамбутол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J04B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J04BA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дапсон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J05A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J05AB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8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ацикловир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мазь глазная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мазь для местного и наружного применения;</w:t>
            </w:r>
          </w:p>
          <w:p w:rsidR="00000000" w:rsidRDefault="00A7118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порошок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</w:t>
            </w:r>
            <w:r>
              <w:t>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валганцикловир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ганцикловир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лиофилизат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J05AE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атазанавир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дарунавир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нарлапревир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нирматрелвир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нирматрелвир + ритонавир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ритонавир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саквинавир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фосампренавир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суспензия для приема внутрь;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J05AF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абакавир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приема внутрь;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диданозин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 кишечнорастворимые;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зидовудин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раствор для инфузий;</w:t>
            </w:r>
          </w:p>
          <w:p w:rsidR="00000000" w:rsidRDefault="00A71187">
            <w:pPr>
              <w:pStyle w:val="ConsPlusNormal"/>
            </w:pPr>
            <w:r>
              <w:t>раствор для приема внутрь;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ламивудин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приема внутрь;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ставудин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телбивудин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тенофовир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тенофовира алафенамид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фосфазид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эмтрицитабин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энтекавир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J05AG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доравирин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невирапин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суспензия для приема внутрь;</w:t>
            </w:r>
          </w:p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элсульфавирин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этравирин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эфавиренз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J05AH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осельтамивир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J05AP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велпатасвир + софосбувир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глекапревир + пибрентасвир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гранулы,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даклатасвир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дасабувир; омбитасвир + паритапревир + ритонавир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таблеток набор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рибавирин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лиофилизат для приготовления суспензии для приема внутрь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софосбувир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J05AR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абакавир + ламивудин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абакавир + зидовудин + ламивудин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биктегравир + тенофовир алафенамид + эмтрицитабин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доравирин + ламивудин + тенофовир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зидовудин + ламивудин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</w:t>
            </w:r>
            <w:r>
              <w:t>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ламивудин+фосфазид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лопинавир + ритонавир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приема внутрь;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рилпивирин + тенофовир + эмтрицитабин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тенофовир + элсульфавирин + эмтрицитабин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J05AX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булевиртид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гразопревир + элбасвир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долутегравир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имидазолилэтанамид пентандиовой кислоты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кагоцел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маравирок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молнупиравир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ралтегравир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 жевательные;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ремдесивир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концентрата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умифеновир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фавипиравир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концентрата для приготовления раствора дл</w:t>
            </w:r>
            <w:r>
              <w:t xml:space="preserve">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</w:t>
            </w:r>
            <w:r>
              <w:t xml:space="preserve"> концентрата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J06A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J06AA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антитоксин яда гадюки обыкновенной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сыворотка противоботулиническая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антитоксин дифтерийный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антитоксин столбнячный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J06B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иммуноглобулины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J06BA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иммуноглобулины нормальные человеческие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иммуноглобулин человека нормальный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J06BB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иммуноглобулин антирабический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иммуноглобулин против клещевого энцефалита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иммуноглобулин противостолбнячный человека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иммуноглобулин человека антирезус RHO(D)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иммуноглобулин человека противостафилококковый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паливизумаб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J07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вакцины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вакцины в соответствии с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прививок по эпидемическим показаниям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J07A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J07AF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анатоксин дифтерийный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J07AM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анатоксин дифтерийно-столбнячный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анатоксин столбнячный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L01A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L01AA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бендамустин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концентрата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порошок для приготовления концентрата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ифосфамид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порошок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раствора для инъек</w:t>
            </w:r>
            <w:r>
              <w:t>ций;</w:t>
            </w:r>
          </w:p>
          <w:p w:rsidR="00000000" w:rsidRDefault="00A71187">
            <w:pPr>
              <w:pStyle w:val="ConsPlusNormal"/>
            </w:pPr>
            <w:r>
              <w:t xml:space="preserve">порошок для приготовления концентрата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мелфалан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внутрисосудистого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хлорамбуцил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циклофосфамид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порошок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раствор</w:t>
            </w:r>
            <w:r>
              <w:t>а для внутривенного и внутримышечного введения;</w:t>
            </w:r>
          </w:p>
          <w:p w:rsidR="00000000" w:rsidRDefault="00A71187">
            <w:pPr>
              <w:pStyle w:val="ConsPlusNormal"/>
            </w:pPr>
            <w:r>
              <w:t xml:space="preserve">таблетки, покрытые оболочкой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L01AB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алкилсульфонаты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бусульфан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L01AD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кармустин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лиофилизат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ломустин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L01AX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дакарбазин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</w:t>
            </w:r>
            <w:r>
              <w:t xml:space="preserve">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темозоломид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L01B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антиметаболиты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L01BA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метотрексат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концентрат для приготовления</w:t>
            </w:r>
          </w:p>
          <w:p w:rsidR="00000000" w:rsidRDefault="00A71187">
            <w:pPr>
              <w:pStyle w:val="ConsPlusNormal"/>
            </w:pPr>
            <w:r>
              <w:t xml:space="preserve">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</w:t>
            </w:r>
          </w:p>
          <w:p w:rsidR="00000000" w:rsidRDefault="00A71187">
            <w:pPr>
              <w:pStyle w:val="ConsPlusNormal"/>
            </w:pPr>
            <w:r>
              <w:t xml:space="preserve">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</w:t>
            </w:r>
          </w:p>
          <w:p w:rsidR="00000000" w:rsidRDefault="00A71187">
            <w:pPr>
              <w:pStyle w:val="ConsPlusNormal"/>
            </w:pPr>
            <w:r>
              <w:t>раствора для инъекций;</w:t>
            </w:r>
          </w:p>
          <w:p w:rsidR="00000000" w:rsidRDefault="00A71187">
            <w:pPr>
              <w:pStyle w:val="ConsPlusNormal"/>
            </w:pPr>
            <w:r>
              <w:t>раствор для инъекций;</w:t>
            </w:r>
          </w:p>
          <w:p w:rsidR="00000000" w:rsidRDefault="00A71187">
            <w:pPr>
              <w:pStyle w:val="ConsPlusNormal"/>
            </w:pPr>
            <w:r>
              <w:t>раствор для подкожного введения;</w:t>
            </w:r>
          </w:p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пеметрексед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лиофилизат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ралтитрексид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лиофилизат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L01BB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аналоги пурина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меркаптопурин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неларабин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флударабин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раствора для вну</w:t>
            </w:r>
            <w:r>
              <w:t xml:space="preserve">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L01BC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азацитидин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суспензии для подкожного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гемцитабин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концентрата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лиофилиз</w:t>
            </w:r>
            <w:r>
              <w:t xml:space="preserve">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капецитабин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фторурацил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раствор для внутрисосудистого введения;</w:t>
            </w:r>
          </w:p>
          <w:p w:rsidR="00000000" w:rsidRDefault="00A71187">
            <w:pPr>
              <w:pStyle w:val="ConsPlusNormal"/>
            </w:pPr>
            <w:r>
              <w:t xml:space="preserve">раствор для внутрисосудистого и внутриполостного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цитарабин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L01C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L01CA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винбластин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винкристин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винорелбин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L01CB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этопозид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 xml:space="preserve">концентрат </w:t>
            </w:r>
            <w:r>
              <w:t xml:space="preserve">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L01CD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таксаны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доцетаксел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кабазитаксел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паклитаксел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концентрат для приготовления раст</w:t>
            </w:r>
            <w:r>
              <w:t xml:space="preserve">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L01D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противоопухолевы</w:t>
            </w:r>
            <w:r>
              <w:t>е антибиотики и родственные соединения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L01DB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даунорубицин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доксорубицин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</w:t>
            </w:r>
            <w:r>
              <w:t xml:space="preserve">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</w:t>
            </w:r>
            <w:r>
              <w:t xml:space="preserve">ия раствора для внутрисосудистого и внутрипузырного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внутрисосудистого и внутрипузырного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идарубицин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митоксантрон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эпирубицин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внутрисосудистого и внутрипузырного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</w:t>
            </w:r>
            <w:r>
              <w:t xml:space="preserve">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внутриартериального, внутрипузырного введения и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L01DC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блеомицин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лиофилизат для приготовления раствора 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иксабе</w:t>
            </w:r>
            <w:r>
              <w:t>пилон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лиофилизат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митомицин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лиофилизат для приготовления раствора 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L01X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L01XA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карбоплатин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оксалиплатин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лиофилизат для приготовления концентрата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рас</w:t>
            </w:r>
            <w:r>
              <w:t xml:space="preserve">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цисплатин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</w:t>
            </w:r>
            <w:r>
              <w:t xml:space="preserve">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L01XB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метилгидразины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прокарбазин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L01XC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авелумаб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атезолизумаб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бевацизумаб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блинатумомаб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порошок для приготовления концентрата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брентуксимаб ведотин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даратумумаб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дурвалумаб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изатуксимаб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концентрат для приготовления раство</w:t>
            </w:r>
            <w:r>
              <w:t>ра для инфузий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ипилимумаб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ниволумаб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обинутузумаб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панитумумаб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пембролизумаб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концентрат для приготовления раствора для</w:t>
            </w:r>
            <w:r>
              <w:t xml:space="preserve">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пертузумаб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пролголимаб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рамуцирумаб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ритуксимаб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A7118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трастузумаб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концентрата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трастузумаб эмтанзин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концентрата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цетуксимаб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элотузумаб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концентрата для приготовления раствор</w:t>
            </w:r>
            <w:r>
              <w:t xml:space="preserve">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L01XE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абемациклиб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акалабрутиниб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акситиниб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алектиниб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афатиниб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бозутиниб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вандетаниб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вемурафениб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гефитиниб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дабрафениб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дазатиниб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ибрутиниб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иматиниб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кабозантиниб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кобиметиниб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кризотиниб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лапатиниб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ленватиниб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мидостаурин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нилотиниб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нинтеданиб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 мягкие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осимертиниб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пазопаниб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палбоциклиб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регорафениб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рибоциклиб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руксолитиниб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сорафениб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сунитиниб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траметиниб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церитиниб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эрлотиниб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L01XX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аспарагиназа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афлиберцепт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концентрат для приготовления</w:t>
            </w:r>
          </w:p>
          <w:p w:rsidR="00000000" w:rsidRDefault="00A71187">
            <w:pPr>
              <w:pStyle w:val="ConsPlusNormal"/>
            </w:pPr>
            <w:r>
              <w:t xml:space="preserve">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внутриглазного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бортезомиб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раствора для внутривенного введени</w:t>
            </w:r>
            <w:r>
              <w:t xml:space="preserve">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и подкожного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  <w:p w:rsidR="00000000" w:rsidRDefault="00A7118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венетоклакс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висмодегиб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гидроксикарбамид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иксазомиб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иринотекан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карфилзомиб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митотан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олапариб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пэгаспаргаза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внутримышечного введения и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талазопариб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третиноин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подкожного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эрибулин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L02A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L02AB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гестагены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медроксипрогестерон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суспензия для внутримышечного введения;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L02AE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бусерелин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гозерелин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имплантат;</w:t>
            </w:r>
          </w:p>
          <w:p w:rsidR="00000000" w:rsidRDefault="00A71187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лейпрорелин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</w:t>
            </w:r>
            <w:r>
              <w:t>ролонгированным высвобождением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трипторелин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суспензии для внутримы</w:t>
            </w:r>
            <w:r>
              <w:t>шечного введения с пролонгированным высвобождением;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</w:t>
            </w:r>
            <w:r>
              <w:t xml:space="preserve"> действия;</w:t>
            </w:r>
          </w:p>
          <w:p w:rsidR="00000000" w:rsidRDefault="00A7118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L02B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L02BA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антиэстрогены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тамоксифен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фулвестрант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L02BB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антиандрогены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апалутамид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бикалутамид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флутамид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энзалутамид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L02BG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анастрозол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L02BX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абиратерон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дегареликс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L03A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L03AA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филграстим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A7118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эмпэгфилграстим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L03AB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интерфероны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интерферон альфа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гель для местного и наружного применения;</w:t>
            </w:r>
          </w:p>
          <w:p w:rsidR="00000000" w:rsidRDefault="00A71187">
            <w:pPr>
              <w:pStyle w:val="ConsPlusNormal"/>
            </w:pPr>
            <w:r>
              <w:t>капли назальные;</w:t>
            </w:r>
          </w:p>
          <w:p w:rsidR="00000000" w:rsidRDefault="00A71187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раствора д</w:t>
            </w:r>
            <w:r>
              <w:t>ля интраназального введения;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00000" w:rsidRDefault="00A71187">
            <w:pPr>
              <w:pStyle w:val="ConsPlusNormal"/>
            </w:pPr>
            <w:r>
              <w:t>лиофилизат для пригот</w:t>
            </w:r>
            <w:r>
              <w:t>овления суспензии для приема внутрь;</w:t>
            </w:r>
          </w:p>
          <w:p w:rsidR="00000000" w:rsidRDefault="00A71187">
            <w:pPr>
              <w:pStyle w:val="ConsPlusNormal"/>
            </w:pPr>
            <w:r>
              <w:t>мазь для наружного и местного применения;</w:t>
            </w:r>
          </w:p>
          <w:p w:rsidR="00000000" w:rsidRDefault="00A71187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00000" w:rsidRDefault="00A71187">
            <w:pPr>
              <w:pStyle w:val="ConsPlusNormal"/>
            </w:pPr>
            <w:r>
              <w:t>раствор для инъекций;</w:t>
            </w:r>
          </w:p>
          <w:p w:rsidR="00000000" w:rsidRDefault="00A7118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A71187">
            <w:pPr>
              <w:pStyle w:val="ConsPlusNormal"/>
            </w:pPr>
            <w:r>
              <w:t>суппозитории ректальные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интерферон бета-1a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A7118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интерферон бета-1b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A7118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интерферон гамма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пэгинтерферон альфа-2a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пэгинтерферон альфа-2b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</w:t>
            </w:r>
            <w:r>
              <w:t>зат для приготовления раствора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пэгинтерферон бета-1a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сампэгинтерферон бета-1а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цепэгинтерферон альфа-2b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L03AX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азоксимера бромид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инъекций и местного применения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суппозитории вагинальные и ректальные;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вакцина для лечения рака мочевого пузыря БЦЖ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суспензии для внутрипузырного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глатирамера ацетат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глу</w:t>
            </w:r>
            <w:r>
              <w:t>тамил-цистеинил-глицин динатрия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инъекций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меглюмина акридонацетат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тилорон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L04A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L04AA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абатацепт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A7118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алемтузумаб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апремиласт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барицитиниб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белимумаб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ведолизумаб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дивозилимаб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концентрат для</w:t>
            </w:r>
            <w:r>
              <w:t xml:space="preserve"> приготовления раствора для инфузий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иммуноглобулин антимоцитарный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кладрибин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лефлуномид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микофенолата мофетил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микофеноловая кислота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натализумаб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окрелизумаб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сипонимод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терифлуномид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тофацитиниб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упадацитиниб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финголимод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эверолимус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экулизумаб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L04AB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адалимумаб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голимумаб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инфликсимаб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концентрата для приг</w:t>
            </w:r>
            <w:r>
              <w:t>отовления раствора для инфузий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цертолизумаба пэгол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этанерцепт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A7118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L04AC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анакинра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базиликсимаб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гуселькумаб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иксекизумаб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канакинумаб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A7118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левилимаб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нетакимаб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олокизумаб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рисанкизумаб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сарилумаб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секукинумаб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A7118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тоцилизумаб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A7118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устекинумаб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L04AD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такролимус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A71187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A71187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циклоспорин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капсулы мягкие;</w:t>
            </w:r>
          </w:p>
          <w:p w:rsidR="00000000" w:rsidRDefault="00A71187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A71187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L04AX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азатиоприн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диметилфумарат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 кишечнорастворимые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леналидомид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пирфенидон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помалидомид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M01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M01A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M01AB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диклофенак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капли глазные;</w:t>
            </w:r>
          </w:p>
          <w:p w:rsidR="00000000" w:rsidRDefault="00A71187">
            <w:pPr>
              <w:pStyle w:val="ConsPlusNormal"/>
            </w:pPr>
            <w:r>
              <w:t>капсулы кишечнорастворимые;</w:t>
            </w:r>
          </w:p>
          <w:p w:rsidR="00000000" w:rsidRDefault="00A7118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A71187">
            <w:pPr>
              <w:pStyle w:val="ConsPlusNormal"/>
            </w:pPr>
            <w:r>
              <w:t xml:space="preserve">раствор для внутримышечного </w:t>
            </w:r>
            <w:r>
              <w:t>введения;</w:t>
            </w:r>
          </w:p>
          <w:p w:rsidR="00000000" w:rsidRDefault="00A7118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000000" w:rsidRDefault="00A7118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кеторолак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A71187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M01AE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</w:t>
            </w:r>
            <w:r>
              <w:t>оизводные пропионовой кислоты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декскетопрофен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ибупрофен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гель для наружного применения;</w:t>
            </w:r>
          </w:p>
          <w:p w:rsidR="00000000" w:rsidRDefault="00A71187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A71187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A7118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A71187">
            <w:pPr>
              <w:pStyle w:val="ConsPlusNormal"/>
            </w:pPr>
            <w:r>
              <w:t>суппозитории ректальные;</w:t>
            </w:r>
          </w:p>
          <w:p w:rsidR="00000000" w:rsidRDefault="00A71187">
            <w:pPr>
              <w:pStyle w:val="ConsPlusNormal"/>
            </w:pPr>
            <w:r>
              <w:t>суппозитории ректальные (для детей);</w:t>
            </w:r>
          </w:p>
          <w:p w:rsidR="00000000" w:rsidRDefault="00A71187">
            <w:pPr>
              <w:pStyle w:val="ConsPlusNormal"/>
            </w:pPr>
            <w:r>
              <w:t>суспензия для приема внутрь;</w:t>
            </w:r>
          </w:p>
          <w:p w:rsidR="00000000" w:rsidRDefault="00A71187">
            <w:pPr>
              <w:pStyle w:val="ConsPlusNormal"/>
            </w:pPr>
            <w:r>
              <w:t>суспензия для приема внутрь (для детей);</w:t>
            </w:r>
          </w:p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</w:t>
            </w:r>
            <w:r>
              <w:t>й оболочкой;</w:t>
            </w:r>
          </w:p>
          <w:p w:rsidR="00000000" w:rsidRDefault="00A7118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кетопрофен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A7118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A7118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A71187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00000" w:rsidRDefault="00A71187">
            <w:pPr>
              <w:pStyle w:val="ConsPlusNormal"/>
            </w:pPr>
            <w:r>
              <w:t>суппозитории ректальные;</w:t>
            </w:r>
          </w:p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A71187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M01C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M01C</w:t>
            </w:r>
            <w:r>
              <w:t>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пеницилламин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M03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миорелаксанты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M03A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M03AB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суксаметония йодид и хлорид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M03AC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пипекурония бромид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раствора для внутривенн</w:t>
            </w:r>
            <w:r>
              <w:t xml:space="preserve">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рокурония бромид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M03AX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ботулинический токсин типа A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ботулинический токсин типа A-гемагглютинин комплекс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</w:t>
            </w:r>
            <w:r>
              <w:t>зат для приготовления раствора для внутримышечного введения;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A71187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M03B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M03BX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баклофен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</w:t>
            </w:r>
            <w:r>
              <w:t>твор для интратекального введения;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тизанидин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M04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M04A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M04AA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аллопуринол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M05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M05B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M05BA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бифосфонаты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алендроновая кислота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золедроновая кислота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концентрат для приготовления рас</w:t>
            </w:r>
            <w:r>
              <w:t>твора для инфузий;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A71187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M05BX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деносумаб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стронция ранелат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порошок для приготовления суспензии для приема внутрь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M09AX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нусин</w:t>
            </w:r>
            <w:r>
              <w:t>ерсен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интратекального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рисдиплам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порошок для приготовления раствора для приема внутрь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нервная система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анестетики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01A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01AB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галотан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жидкость для ингаляций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десфлуран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жидкость для ингаляций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севофлуран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жидкость для ингаляций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01AF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барбитураты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тиопентал натрия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порошок для приготовления раствора для в</w:t>
            </w:r>
            <w:r>
              <w:t xml:space="preserve">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01AH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тримеперидин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инъекций;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01AX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динитрогена оксид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газ сжатый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кетамин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натрия оксибутират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пропофол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эмульсия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эмульсия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01B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01BA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прокаин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01BB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амиды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бупивакаин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раствор для интратекального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левобупивакаин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ропивакаин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анальгетики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02A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опиоиды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02AA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морфин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A71187">
            <w:pPr>
              <w:pStyle w:val="ConsPlusNormal"/>
            </w:pPr>
            <w:r>
              <w:t>раствор для инъекций;</w:t>
            </w:r>
          </w:p>
          <w:p w:rsidR="00000000" w:rsidRDefault="00A71187">
            <w:pPr>
              <w:pStyle w:val="ConsPlusNormal"/>
            </w:pPr>
            <w:r>
              <w:t>раствор для подкожного введения;</w:t>
            </w:r>
          </w:p>
          <w:p w:rsidR="00000000" w:rsidRDefault="00A7118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налоксон + оксикодон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02AB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фентанил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A71187">
            <w:pPr>
              <w:pStyle w:val="ConsPlusNormal"/>
            </w:pPr>
            <w:r>
              <w:t>трансдермальная терапевтическая система;</w:t>
            </w:r>
          </w:p>
          <w:p w:rsidR="00000000" w:rsidRDefault="00A71187">
            <w:pPr>
              <w:pStyle w:val="ConsPlusNormal"/>
            </w:pPr>
            <w:r>
              <w:t>пластырь трансдермальный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02AE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</w:t>
            </w:r>
            <w:r>
              <w:t>е орипавина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бупренорфин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инъекций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02AX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опиоиды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пропионилфенилэтоксиэтилпиперидин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 защечные;</w:t>
            </w:r>
          </w:p>
          <w:p w:rsidR="00000000" w:rsidRDefault="00A71187">
            <w:pPr>
              <w:pStyle w:val="ConsPlusNormal"/>
            </w:pPr>
            <w:r>
              <w:t>таблетки подъязычные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тапентадол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трамадол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раствор для инъекций;</w:t>
            </w:r>
          </w:p>
          <w:p w:rsidR="00000000" w:rsidRDefault="00A71187">
            <w:pPr>
              <w:pStyle w:val="ConsPlusNormal"/>
            </w:pPr>
            <w:r>
              <w:t>суппозитории ректальные;</w:t>
            </w:r>
          </w:p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02B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02BA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салицило</w:t>
            </w:r>
            <w:r>
              <w:t>вая кислота и ее производные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ацетилсалициловая кислота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02BE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анилиды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парацетамол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раствор для приема внутрь;</w:t>
            </w:r>
          </w:p>
          <w:p w:rsidR="00000000" w:rsidRDefault="00A71187">
            <w:pPr>
              <w:pStyle w:val="ConsPlusNormal"/>
            </w:pPr>
            <w:r>
              <w:t>раствор для приема внутрь (для детей);</w:t>
            </w:r>
          </w:p>
          <w:p w:rsidR="00000000" w:rsidRDefault="00A71187">
            <w:pPr>
              <w:pStyle w:val="ConsPlusNormal"/>
            </w:pPr>
            <w:r>
              <w:t>суппозитории ректальные;</w:t>
            </w:r>
          </w:p>
          <w:p w:rsidR="00000000" w:rsidRDefault="00A71187">
            <w:pPr>
              <w:pStyle w:val="ConsPlusNormal"/>
            </w:pPr>
            <w:r>
              <w:t>суппозитории ректальные (для детей);</w:t>
            </w:r>
          </w:p>
          <w:p w:rsidR="00000000" w:rsidRDefault="00A71187">
            <w:pPr>
              <w:pStyle w:val="ConsPlusNormal"/>
            </w:pPr>
            <w:r>
              <w:t>суспензия для приема внутрь;</w:t>
            </w:r>
          </w:p>
          <w:p w:rsidR="00000000" w:rsidRDefault="00A71187">
            <w:pPr>
              <w:pStyle w:val="ConsPlusNormal"/>
            </w:pPr>
            <w:r>
              <w:t>суспензия для приема внутрь (для детей);</w:t>
            </w:r>
          </w:p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противоэпилептические препара</w:t>
            </w:r>
            <w:r>
              <w:t>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03A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03AA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бензобарбитал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фенобарбитал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03AB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фенитоин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03AD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этосуксимид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03AE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клоназепам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03AF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карбамазепин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A7118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 пролонгированного действия, покрытые пленочной обо</w:t>
            </w:r>
            <w:r>
              <w:t>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окскарбазепин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суспензия для приема внутрь;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03AG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вальпроевая кислота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00000" w:rsidRDefault="00A71187">
            <w:pPr>
              <w:pStyle w:val="ConsPlusNormal"/>
            </w:pPr>
            <w:r>
              <w:t>капли для приема внутрь;</w:t>
            </w:r>
          </w:p>
          <w:p w:rsidR="00000000" w:rsidRDefault="00A71187">
            <w:pPr>
              <w:pStyle w:val="ConsPlusNormal"/>
            </w:pPr>
            <w:r>
              <w:t>капсулы кишечнорастворимые;</w:t>
            </w:r>
          </w:p>
          <w:p w:rsidR="00000000" w:rsidRDefault="00A7118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A71187">
            <w:pPr>
              <w:pStyle w:val="ConsPlusNormal"/>
            </w:pPr>
            <w:r>
              <w:t>сироп;</w:t>
            </w:r>
          </w:p>
          <w:p w:rsidR="00000000" w:rsidRDefault="00A71187">
            <w:pPr>
              <w:pStyle w:val="ConsPlusNormal"/>
            </w:pPr>
            <w:r>
              <w:t>сироп (для детей);</w:t>
            </w:r>
          </w:p>
          <w:p w:rsidR="00000000" w:rsidRDefault="00A71187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A71187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 с пролонгиро</w:t>
            </w:r>
            <w:r>
              <w:t>ванным высвобождением,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03AX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бриварацетам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лакосамид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инфузий;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леветирацетам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раствор для приема внутрь;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перампанел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прегабалин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топирамат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04A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04AA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третичные амины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бипериден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A71187">
            <w:pPr>
              <w:pStyle w:val="ConsPlusNormal"/>
            </w:pPr>
            <w:r>
              <w:t xml:space="preserve">таблетки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тригексифенидил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04B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04BA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леводопа + бенсеразид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леводопа + карбидопа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04BB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амантадин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04BC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пирибедил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прамипексол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 xml:space="preserve">таблетки </w:t>
            </w:r>
            <w:r>
              <w:t>пролонгированного действия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психолептики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05A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05AA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левомепромазин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раствор для инфузий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хлорпромазин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драже;</w:t>
            </w:r>
          </w:p>
          <w:p w:rsidR="00000000" w:rsidRDefault="00A7118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05AB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перфеназин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трифлуоперазин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флуфеназин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внутримышечного введения (масляный)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05AC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пиперидиновые произво</w:t>
            </w:r>
            <w:r>
              <w:t>дные фенотиазина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перициазин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тиоридазин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05AD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галоперидол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капли для приема внутрь;</w:t>
            </w:r>
          </w:p>
          <w:p w:rsidR="00000000" w:rsidRDefault="00A7118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A71187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A7118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дроперидол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05AE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луразидон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сертиндол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05AF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зуклопентиксол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флупентиксол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05AH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кветиапин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 с пролонг</w:t>
            </w:r>
            <w:r>
              <w:t>ированным высвобождением,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оланзапин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05AL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бензамиды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сульпирид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05AX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карипразин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палиперидон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000000" w:rsidRDefault="00A71187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рисперидон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поро</w:t>
            </w:r>
            <w:r>
              <w:t>шок для приготовления суспензии для внутримышечного введения пролонгированного действия;</w:t>
            </w:r>
          </w:p>
          <w:p w:rsidR="00000000" w:rsidRDefault="00A71187">
            <w:pPr>
              <w:pStyle w:val="ConsPlusNormal"/>
            </w:pPr>
            <w:r>
              <w:t>раствор для приема внутрь;</w:t>
            </w:r>
          </w:p>
          <w:p w:rsidR="00000000" w:rsidRDefault="00A71187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A71187">
            <w:pPr>
              <w:pStyle w:val="ConsPlusNormal"/>
            </w:pPr>
            <w:r>
              <w:t>таблетки для рассасывания;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05B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анксиолитики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05BA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бромдигидрохлорфенил-бензодиазепин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диазе</w:t>
            </w:r>
            <w:r>
              <w:t>пам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лоразепам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оксазепам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05BB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гидроксизин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05C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05CD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мидазолам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нитразепам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05CF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зопиклон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психоаналептики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06A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антидепрессанты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06AA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амитриптилин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имипрамин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драже;</w:t>
            </w:r>
          </w:p>
          <w:p w:rsidR="00000000" w:rsidRDefault="00A71187">
            <w:pPr>
              <w:pStyle w:val="ConsPlusNormal"/>
            </w:pPr>
            <w:r>
              <w:t>таблетки, покрытые п</w:t>
            </w:r>
            <w:r>
              <w:t>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кломипрамин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A71187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06AB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пароксетин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капли для приема внутрь;</w:t>
            </w:r>
          </w:p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сертралин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флуоксетин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06AX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агомелатин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пипофезин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06B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06BC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кофеин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раствор для подкожного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подкожного и субконъюнктивального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</w:t>
            </w:r>
            <w:r>
              <w:t xml:space="preserve"> 06BX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винпоцетин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A71187">
            <w:pPr>
              <w:pStyle w:val="ConsPlusNormal"/>
            </w:pPr>
            <w:r>
              <w:t>раствор для инъекций;</w:t>
            </w:r>
          </w:p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глицин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 защечные;</w:t>
            </w:r>
          </w:p>
          <w:p w:rsidR="00000000" w:rsidRDefault="00A71187">
            <w:pPr>
              <w:pStyle w:val="ConsPlusNormal"/>
            </w:pPr>
            <w:r>
              <w:t>таблетки подъязычные;</w:t>
            </w:r>
          </w:p>
          <w:p w:rsidR="00000000" w:rsidRDefault="00A71187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капли назальные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пирацетам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A71187">
            <w:pPr>
              <w:pStyle w:val="ConsPlusNormal"/>
            </w:pPr>
            <w:r>
              <w:t xml:space="preserve">раствор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A71187">
            <w:pPr>
              <w:pStyle w:val="ConsPlusNormal"/>
            </w:pPr>
            <w:r>
              <w:t>раствор для приема внутрь;</w:t>
            </w:r>
          </w:p>
          <w:p w:rsidR="00000000" w:rsidRDefault="00A71187">
            <w:pPr>
              <w:pStyle w:val="ConsPlusNormal"/>
            </w:pPr>
            <w:r>
              <w:t>таблетки, покрытые оболочкой;</w:t>
            </w:r>
          </w:p>
          <w:p w:rsidR="00000000" w:rsidRDefault="00A71187">
            <w:pPr>
              <w:pStyle w:val="ConsPlusNormal"/>
            </w:pPr>
            <w:r>
              <w:t>табле</w:t>
            </w:r>
            <w:r>
              <w:t>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полипептиды коры головного мозга скота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фонтурацетам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церебролизин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инъекций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цитиколин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06D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06DA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галантамин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ривастигмин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трансдермальная терапевтическая система;</w:t>
            </w:r>
          </w:p>
          <w:p w:rsidR="00000000" w:rsidRDefault="00A71187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06DX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мема</w:t>
            </w:r>
            <w:r>
              <w:t>нтин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капли для приема внутрь;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07A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07AA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неостигмина метилсульфат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A71187">
            <w:pPr>
              <w:pStyle w:val="ConsPlusNormal"/>
            </w:pPr>
            <w:r>
              <w:t>раствор для инъекций;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пиридостигмина бромид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07AX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холина альфосцерат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A71187">
            <w:pPr>
              <w:pStyle w:val="ConsPlusNormal"/>
            </w:pPr>
            <w:r>
              <w:t>раствор для ин</w:t>
            </w:r>
            <w:r>
              <w:t xml:space="preserve">фузий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07B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07BB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налтр</w:t>
            </w:r>
            <w:r>
              <w:t>ексон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07C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07CA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бетагистин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капли для приема внутрь;</w:t>
            </w:r>
          </w:p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07X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 07XX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инозин + никотинамид + рибофлавин + янтарная кислота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внутривенного вве</w:t>
            </w:r>
            <w:r>
              <w:t xml:space="preserve">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тетрабеназин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этилметилгидроксипиридина сукцинат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раствор для внутривенного и внутримышеч</w:t>
            </w:r>
            <w:r>
              <w:t xml:space="preserve">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P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P01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P01B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P01BA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аминохинолины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гидроксихлорохин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P01BC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метанолхинолины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мефлохин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P02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P02B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P02BA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</w:t>
            </w:r>
            <w:r>
              <w:t>водные хинолина и родственные соединения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празиквантел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P02C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P02CA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мебендазол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P02CC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пирантел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суспензия для приема внутрь;</w:t>
            </w:r>
          </w:p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P02CE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левамизол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P03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P03A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для уничт</w:t>
            </w:r>
            <w:r>
              <w:t>ожения эктопаразитов (в т.ч. чесоточного клеща)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P03AX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бензилбензоат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A71187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R01A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R01AA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адреномиметики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ксилометазолин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гель назальный;</w:t>
            </w:r>
          </w:p>
          <w:p w:rsidR="00000000" w:rsidRDefault="00A71187">
            <w:pPr>
              <w:pStyle w:val="ConsPlusNormal"/>
            </w:pPr>
            <w:r>
              <w:t>капли назальные;</w:t>
            </w:r>
          </w:p>
          <w:p w:rsidR="00000000" w:rsidRDefault="00A71187">
            <w:pPr>
              <w:pStyle w:val="ConsPlusNormal"/>
            </w:pPr>
            <w:r>
              <w:t>капли назальные (для детей);</w:t>
            </w:r>
          </w:p>
          <w:p w:rsidR="00000000" w:rsidRDefault="00A71187">
            <w:pPr>
              <w:pStyle w:val="ConsPlusNormal"/>
            </w:pPr>
            <w:r>
              <w:t>спрей назальный;</w:t>
            </w:r>
          </w:p>
          <w:p w:rsidR="00000000" w:rsidRDefault="00A71187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A71187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R02A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R02AA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йод + калия йодид + глицерол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местного применения;</w:t>
            </w:r>
          </w:p>
          <w:p w:rsidR="00000000" w:rsidRDefault="00A71187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R03A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R03AC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индакатерол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сальбутамол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A71187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00000" w:rsidRDefault="00A71187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A71187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формотерол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A71187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A71187">
            <w:pPr>
              <w:pStyle w:val="ConsPlusNormal"/>
            </w:pPr>
            <w:r>
              <w:t>порошо</w:t>
            </w:r>
            <w:r>
              <w:t>к для ингаляций дозированный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R03AK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беклометазон + формотерол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аэрозоль для ингаляций дозированный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будесонид + формотерол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 с порошком для ингаляций набор;</w:t>
            </w:r>
          </w:p>
          <w:p w:rsidR="00000000" w:rsidRDefault="00A71187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A71187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вилантерол + флутиказона фуроат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салметерол + флутиказон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A71187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A71187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R03AL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аклидиния бромид + формотерол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порошок для ингаляций дозирова</w:t>
            </w:r>
            <w:r>
              <w:t>нный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вилантерол + умеклидиния бромид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вилантерол + умеклидиния бромид + флутиказона фуроат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гликопиррония бромид + индакатерол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ипратропия бромид + фенотерол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A71187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олодатерол + тиотропия бромид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ингаляций дозированный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R03B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R03BA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глюкокортикоиды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беклометазон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A71187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00000" w:rsidRDefault="00A71187">
            <w:pPr>
              <w:pStyle w:val="ConsPlusNormal"/>
            </w:pPr>
            <w:r>
              <w:t>спрей назальный дозиров</w:t>
            </w:r>
            <w:r>
              <w:t>анный;</w:t>
            </w:r>
          </w:p>
          <w:p w:rsidR="00000000" w:rsidRDefault="00A71187">
            <w:pPr>
              <w:pStyle w:val="ConsPlusNormal"/>
            </w:pPr>
            <w:r>
              <w:t>суспензия для ингаляций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будесонид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 кишечнорастворимые;</w:t>
            </w:r>
          </w:p>
          <w:p w:rsidR="00000000" w:rsidRDefault="00A71187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A71187">
            <w:pPr>
              <w:pStyle w:val="ConsPlusNormal"/>
            </w:pPr>
            <w:r>
              <w:t>раствор для ингаляций;</w:t>
            </w:r>
          </w:p>
          <w:p w:rsidR="00000000" w:rsidRDefault="00A71187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A71187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R03BB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аклидиния бромид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гликопиррония бромид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ипратропия бромид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A71187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тиотропия бромид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A71187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R03BC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кромоглициевая кислота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A71187">
            <w:pPr>
              <w:pStyle w:val="ConsPlusNormal"/>
            </w:pPr>
            <w:r>
              <w:t>капли глазные;</w:t>
            </w:r>
          </w:p>
          <w:p w:rsidR="00000000" w:rsidRDefault="00A71187">
            <w:pPr>
              <w:pStyle w:val="ConsPlusNormal"/>
            </w:pPr>
            <w:r>
              <w:t>капсулы;</w:t>
            </w:r>
          </w:p>
          <w:p w:rsidR="00000000" w:rsidRDefault="00A71187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R03D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</w:t>
            </w:r>
            <w:r>
              <w:t>ых путей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R03DA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ксантины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аминофиллин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R03DX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бенрализумаб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меполизумаб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омализумаб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A71187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реслизумаб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концентрат для приготовления раствора для инфузий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противока</w:t>
            </w:r>
            <w:r>
              <w:t>шлевые препараты и средства для лечения простудных заболеваний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R05C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R05CB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амброксол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A71187">
            <w:pPr>
              <w:pStyle w:val="ConsPlusNormal"/>
            </w:pPr>
            <w:r>
              <w:t>пастилки;</w:t>
            </w:r>
          </w:p>
          <w:p w:rsidR="00000000" w:rsidRDefault="00A71187">
            <w:pPr>
              <w:pStyle w:val="ConsPlusNormal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раствор для приема внутрь;</w:t>
            </w:r>
          </w:p>
          <w:p w:rsidR="00000000" w:rsidRDefault="00A71187">
            <w:pPr>
              <w:pStyle w:val="ConsPlusNormal"/>
            </w:pPr>
            <w:r>
              <w:t>раствор для приема внутрь и ингаляций;</w:t>
            </w:r>
          </w:p>
          <w:p w:rsidR="00000000" w:rsidRDefault="00A71187">
            <w:pPr>
              <w:pStyle w:val="ConsPlusNormal"/>
            </w:pPr>
            <w:r>
              <w:t>сироп;</w:t>
            </w:r>
          </w:p>
          <w:p w:rsidR="00000000" w:rsidRDefault="00A71187">
            <w:pPr>
              <w:pStyle w:val="ConsPlusNormal"/>
            </w:pPr>
            <w:r>
              <w:t>таблетки;</w:t>
            </w:r>
          </w:p>
          <w:p w:rsidR="00000000" w:rsidRDefault="00A71187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ацетилцистеин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гранулы для п</w:t>
            </w:r>
            <w:r>
              <w:t>риготовления раствора для приема внутрь;</w:t>
            </w:r>
          </w:p>
          <w:p w:rsidR="00000000" w:rsidRDefault="00A71187">
            <w:pPr>
              <w:pStyle w:val="ConsPlusNormal"/>
            </w:pPr>
            <w:r>
              <w:t>гранулы для приготовления сиропа;</w:t>
            </w:r>
          </w:p>
          <w:p w:rsidR="00000000" w:rsidRDefault="00A71187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00000" w:rsidRDefault="00A71187">
            <w:pPr>
              <w:pStyle w:val="ConsPlusNormal"/>
            </w:pPr>
            <w:r>
              <w:t>порошок для приема внутрь;</w:t>
            </w:r>
          </w:p>
          <w:p w:rsidR="00000000" w:rsidRDefault="00A71187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000000" w:rsidRDefault="00A71187">
            <w:pPr>
              <w:pStyle w:val="ConsPlusNormal"/>
            </w:pPr>
            <w:r>
              <w:t>раствор для приема внутрь;</w:t>
            </w:r>
          </w:p>
          <w:p w:rsidR="00000000" w:rsidRDefault="00A71187">
            <w:pPr>
              <w:pStyle w:val="ConsPlusNormal"/>
            </w:pPr>
            <w:r>
              <w:t>сироп;</w:t>
            </w:r>
          </w:p>
          <w:p w:rsidR="00000000" w:rsidRDefault="00A71187">
            <w:pPr>
              <w:pStyle w:val="ConsPlusNormal"/>
            </w:pPr>
            <w:r>
              <w:t>таблетки шипучие;</w:t>
            </w:r>
          </w:p>
          <w:p w:rsidR="00000000" w:rsidRDefault="00A71187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дорназа альфа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ингаляций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R06A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R06AA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дифенгидрамин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R06AC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хлоропирамин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 для внутривенного и</w:t>
            </w:r>
            <w:r>
              <w:t xml:space="preserve">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R06AE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цетиризин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капли для приема внутрь;</w:t>
            </w:r>
          </w:p>
          <w:p w:rsidR="00000000" w:rsidRDefault="00A71187">
            <w:pPr>
              <w:pStyle w:val="ConsPlusNormal"/>
            </w:pPr>
            <w:r>
              <w:t>сироп;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R06AX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лоратадин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сироп;</w:t>
            </w:r>
          </w:p>
          <w:p w:rsidR="00000000" w:rsidRDefault="00A71187">
            <w:pPr>
              <w:pStyle w:val="ConsPlusNormal"/>
            </w:pPr>
            <w:r>
              <w:t>суспензия для приема внутрь;</w:t>
            </w:r>
          </w:p>
          <w:p w:rsidR="00000000" w:rsidRDefault="00A71187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R07A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R07AA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легоч</w:t>
            </w:r>
            <w:r>
              <w:t>ные сурфактанты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берактант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суспензия для эндотрахеального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порактант альфа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суспензия для эндотрахеального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сурфактант-БЛ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эмульсии для ингаляционного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лиофилизат для приготовления э</w:t>
            </w:r>
            <w:r>
              <w:t xml:space="preserve">мульсии для эндотрахеального, эндобронхиального и ингаляционного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R07AX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ивакафтор + лумакафтор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</w:t>
            </w:r>
            <w:r>
              <w:t>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тирозил+D-аланил-глицил-фенилаланил-лейцил-аргинина сукцинат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органы чувств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S01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S01A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S01AA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антибиотики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тетрациклин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мазь глазная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S01E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S01EB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пилокарпин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капли глазные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S01EC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ацетазоламид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дорзоламид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капли глазные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S01ED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тимолол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капли глазные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S01EE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тафлупрост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капли глазные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S01EX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капли глазные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S01F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S01FA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тропикамид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капли глазные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S01H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S01HA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оксибупрокаин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капли глазные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S01J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S01JA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флуоресцеин натрия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S01K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S01KA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гипромеллоза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капли глазные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S01L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S01LA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средства, препятствующие новообразованию сосудов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бролуцизумаб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внутриглазного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ранибизумаб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внутриглазного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S02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S02A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S02AA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рифамицин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капли ушные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прочие препараты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аллергены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V01A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аллергены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V01AA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аллергены бактерий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внутрикожного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аллерген бактерий (туберкулезный рекомбинантный)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внутрикожного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V03A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V03AB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антидоты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димеркаптопропансульфонат натрия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внутримышечного и подкожного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калий-железо гексацианоферрат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кальция тринатрия пентетат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карбоксим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внутримы</w:t>
            </w:r>
            <w:r>
              <w:t>шечного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налоксон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инъекций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натрия тиосульфат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протамина сульфат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сугаммадекс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цинка бисвинилимидазола диацетат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V03AC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железосвязывающие преп</w:t>
            </w:r>
            <w:r>
              <w:t>араты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деферазирокс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таблетки диспергируемые;</w:t>
            </w:r>
          </w:p>
          <w:p w:rsidR="00000000" w:rsidRDefault="00A71187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V03AE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кальция полистиролсульфонат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порошок для приготовления суспензии для приема внутрь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комплекс </w:t>
            </w:r>
            <w:r w:rsidR="00781A64">
              <w:rPr>
                <w:noProof/>
                <w:position w:val="-6"/>
              </w:rPr>
              <w:drawing>
                <wp:inline distT="0" distB="0" distL="0" distR="0">
                  <wp:extent cx="152400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 жевательные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севеламер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V03AF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кальция фолинат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</w:t>
            </w:r>
            <w:r>
              <w:t xml:space="preserve">приготовления раствора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000000" w:rsidRDefault="00A71187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месна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V03AX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внутримышечного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лечебное питание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V06D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V06DD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аминокислоты для парентерального питания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аминокислоты и их смеси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кетоаналоги аминокислот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V06DE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V07A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V07AB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вода для инъекций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V08A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V08AA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натрия амидотризоат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V08AB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водорастворимые нефротропные низкоосмолярные рентг</w:t>
            </w:r>
            <w:r>
              <w:t>еноконтрастные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йоверсол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внутривенного и внутриартериального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йогексол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йомепрол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йопромид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инъекций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V08B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V08BA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бария сульфат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порошок для приготовления суспензии для приема внутрь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V08C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V08CA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гадобеновая кислота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гадобутрол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гадодиамид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гадоксетовая кислота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гадопентетовая кислота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раствор для внут</w:t>
            </w:r>
            <w:r>
              <w:t xml:space="preserve">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гадотеридол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гадотеровая кислота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меброфенин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приготовления раствора для внутривенного</w:t>
            </w:r>
            <w:r>
              <w:t xml:space="preserve">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пентатех 99mTc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пирфотех 99mTc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технеция (99mTc) оксабифор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лиофилизат для приго</w:t>
            </w:r>
            <w:r>
              <w:t xml:space="preserve">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технеция (99mTc) фитат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лиофилизат для приготовления раствора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V10B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V10BX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стронция хлорид 89Sr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V10X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V10XX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радия хлорид [223 Ra]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 xml:space="preserve">раствор для внутривенного введения </w:t>
            </w:r>
            <w:hyperlink w:anchor="Par10948" w:tooltip="&lt;*&gt; Используемые только в стационарных условиях." w:history="1">
              <w:r>
                <w:rPr>
                  <w:color w:val="0000FF"/>
                </w:rPr>
                <w:t>&lt;*&gt;</w:t>
              </w:r>
            </w:hyperlink>
          </w:p>
        </w:tc>
      </w:tr>
    </w:tbl>
    <w:p w:rsidR="00000000" w:rsidRDefault="00A71187">
      <w:pPr>
        <w:pStyle w:val="ConsPlusNormal"/>
        <w:sectPr w:rsidR="00000000">
          <w:headerReference w:type="default" r:id="rId83"/>
          <w:footerReference w:type="default" r:id="rId84"/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--------------------------------</w:t>
      </w:r>
    </w:p>
    <w:p w:rsidR="00000000" w:rsidRDefault="00A71187">
      <w:pPr>
        <w:pStyle w:val="ConsPlusNormal"/>
        <w:spacing w:before="240"/>
        <w:ind w:firstLine="540"/>
        <w:jc w:val="both"/>
      </w:pPr>
      <w:bookmarkStart w:id="168" w:name="Par10948"/>
      <w:bookmarkEnd w:id="168"/>
      <w:r>
        <w:t>&lt;*&gt; Используемые только в стационарных условиях.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  <w:jc w:val="right"/>
        <w:outlineLvl w:val="1"/>
      </w:pPr>
      <w:r>
        <w:t>Приложение 5</w:t>
      </w:r>
    </w:p>
    <w:p w:rsidR="00000000" w:rsidRDefault="00A71187">
      <w:pPr>
        <w:pStyle w:val="ConsPlusNormal"/>
        <w:jc w:val="right"/>
      </w:pPr>
      <w:r>
        <w:t>к Программе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</w:pPr>
      <w:r>
        <w:t>ПЕРЕЧЕНЬ</w:t>
      </w:r>
    </w:p>
    <w:p w:rsidR="00000000" w:rsidRDefault="00A71187">
      <w:pPr>
        <w:pStyle w:val="ConsPlusTitle"/>
        <w:jc w:val="center"/>
      </w:pPr>
      <w:r>
        <w:t>ИССЛЕДОВАНИЙ И ИНЫХ МЕДИЦИНСКИХ ВМЕШАТЕЛЬСТВ,</w:t>
      </w:r>
    </w:p>
    <w:p w:rsidR="00000000" w:rsidRDefault="00A71187">
      <w:pPr>
        <w:pStyle w:val="ConsPlusTitle"/>
        <w:jc w:val="center"/>
      </w:pPr>
      <w:r>
        <w:t>ПРОВОДИМЫХ В РАМКАХ УГЛУБЛЕННОЙ ДИСПАНСЕРИЗАЦИИ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1. Первый этап углубленной диспансеризации проводится в целях выявления у граждан, перенесших новую коронавирусную инфекцию COVID-19, признаков развития хроничес</w:t>
      </w:r>
      <w:r>
        <w:t>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</w:t>
      </w:r>
      <w:r>
        <w:t xml:space="preserve"> включает в себя: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а) измерение насыщения крови кислородом (сатурация) в покое;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 xml:space="preserve"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</w:t>
      </w:r>
      <w:r>
        <w:t>или повысилась их интенсивность);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в) проведение спирометрии или спирографии;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г) общий (клинический) анализ крови развернутый;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д) биохимический анализ крови (включая исследования уровня холестерина, уровня липопротеинов низкой плотности, C-реактивного белка</w:t>
      </w:r>
      <w:r>
        <w:t>, определение активности аланинаминотрансферазы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е) определение концентрации Д-димера в крови у гр</w:t>
      </w:r>
      <w:r>
        <w:t>аждан, перенесших среднюю степень тяжести и выше новой коронавирусной инфекции (COVID-19);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ж) проведение рентгенографии органов грудной клетки (если не выполнялась ранее в течение года);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з) прием (осмотр) врачом-терапевтом (участковым терапевтом, врачом об</w:t>
      </w:r>
      <w:r>
        <w:t>щей практики).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2. Второй этап диспансеризации проводится в целях дополнительного обследования и уточнения диагноза заболевания (состояния) и включает в себя: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а) проведение эхокардиографии (в случае показателя сатурации в покое 94 процента и ниже, а также п</w:t>
      </w:r>
      <w:r>
        <w:t>о результатам проведения теста с 6-минутной ходьбой);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б)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в) дуплексное сканирование вен нижних конечностей (при наличии показаний по результатам определения концентрации Д-димера в крови).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  <w:jc w:val="right"/>
        <w:outlineLvl w:val="1"/>
      </w:pPr>
      <w:r>
        <w:t>Приложение 6</w:t>
      </w:r>
    </w:p>
    <w:p w:rsidR="00000000" w:rsidRDefault="00A71187">
      <w:pPr>
        <w:pStyle w:val="ConsPlusNormal"/>
        <w:jc w:val="right"/>
      </w:pPr>
      <w:r>
        <w:t>к Программе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</w:pPr>
      <w:bookmarkStart w:id="169" w:name="Par10982"/>
      <w:bookmarkEnd w:id="169"/>
      <w:r>
        <w:t>СРЕДНИЕ НОРМАТИВЫ ОБЪЕМА ОКАЗАНИЯ И СРЕДНИЕ НОРМАТИВЫ</w:t>
      </w:r>
    </w:p>
    <w:p w:rsidR="00000000" w:rsidRDefault="00A71187">
      <w:pPr>
        <w:pStyle w:val="ConsPlusTitle"/>
        <w:jc w:val="center"/>
      </w:pPr>
      <w:r>
        <w:t>ФИНАНСОВЫХ ЗАТРАТ НА ЕД</w:t>
      </w:r>
      <w:r>
        <w:t>ИНИЦУ ОБЪЕМА МЕДИЦИНСКОЙ ПОМОЩИ</w:t>
      </w:r>
    </w:p>
    <w:p w:rsidR="00000000" w:rsidRDefault="00A71187">
      <w:pPr>
        <w:pStyle w:val="ConsPlusTitle"/>
        <w:jc w:val="center"/>
      </w:pPr>
      <w:r>
        <w:t>НА 2025 - 2027 ГОДЫ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  <w:sectPr w:rsidR="00000000">
          <w:headerReference w:type="default" r:id="rId85"/>
          <w:footerReference w:type="default" r:id="rId86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9"/>
        <w:gridCol w:w="1814"/>
        <w:gridCol w:w="1587"/>
        <w:gridCol w:w="1587"/>
        <w:gridCol w:w="1531"/>
        <w:gridCol w:w="1587"/>
        <w:gridCol w:w="1531"/>
        <w:gridCol w:w="1587"/>
      </w:tblGrid>
      <w:tr w:rsidR="00000000">
        <w:tc>
          <w:tcPr>
            <w:tcW w:w="4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Виды и условия оказания медицинской помощи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Единица измерения на одного жителя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2027 год</w:t>
            </w:r>
          </w:p>
        </w:tc>
      </w:tr>
      <w:tr w:rsidR="00000000">
        <w:tc>
          <w:tcPr>
            <w:tcW w:w="4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Средние нормативы объема медицинской помощи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Средние нормативы финансовых затрат на единицу объема медицинской помощи,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Средние нормативы объема медицинской помощи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Средние нормативы финансовых затрат на единицу объема медицинской помощи,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Средние нормативы объема медицинской помощи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Средние нормативы финансовых затрат на единицу объема медицинской помощи, руб.</w:t>
            </w:r>
          </w:p>
        </w:tc>
      </w:tr>
      <w:tr w:rsidR="00000000">
        <w:tc>
          <w:tcPr>
            <w:tcW w:w="15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  <w:outlineLvl w:val="2"/>
            </w:pPr>
            <w:r>
              <w:t>I. За счет бюджетных ассигнований соответствующих бюд</w:t>
            </w:r>
            <w:r>
              <w:t xml:space="preserve">жетов </w:t>
            </w:r>
            <w:hyperlink w:anchor="Par11458" w:tooltip="&lt;1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5 ...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1. Первичная медико-санитарная помощь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амбулаторных условиях: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с профилактической и иными целями </w:t>
            </w:r>
            <w:hyperlink w:anchor="Par11459" w:tooltip="&lt;2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 выявления незаконного потребления наркотических средств и психотропных веществ. ...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0,41167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698,4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0,41167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698,4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0,41167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698,4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в связи с заболеваниями - обращений </w:t>
            </w:r>
            <w:hyperlink w:anchor="Par11460" w:tooltip="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ая помощь при заболеваниях, не входящих в базовую программу обязательного медицинского страхования.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0,10100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2134,5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0,10100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2134,5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0,10100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2134,5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2. В условиях дневных стационаров (первичная медико-санитарная помощь, специализированная медицинская помощь) </w:t>
            </w:r>
            <w:hyperlink w:anchor="Par11461" w:tooltip="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5 - 2027 годах. Указанные нормативы включают также случаи оказания паллиативной медицинской помощи в условиях дневного стационара.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16996,0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16996,0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0,00075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16996,0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 Специализированная, в том числе высокотехнологичная, медицинская помощь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условиях дневных стационаров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21186,6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21186,6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0,00251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21186,6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условиях круглосуточного стационара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случаев госпитализации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134206,0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134206,0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134206,0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4. Паллиативная медицинская помощь </w:t>
            </w:r>
            <w:hyperlink w:anchor="Par11462" w:tooltip="&lt;5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болевания, характером и особенностями паллиативной медицинской помощи, оказываемой пациентам и их родственникам.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первичная медицинская помощь, в том числе доврачебная и врачебная </w:t>
            </w:r>
            <w:hyperlink w:anchor="Par11463" w:tooltip="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 w:history="1">
              <w:r>
                <w:rPr>
                  <w:color w:val="0000FF"/>
                </w:rPr>
                <w:t>&lt;6&gt;</w:t>
              </w:r>
            </w:hyperlink>
            <w:r>
              <w:t xml:space="preserve"> (включая ветеранов боевых действий) - всего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0,01132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0,011</w:t>
            </w:r>
            <w:r>
              <w:t>32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0,01132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том числе: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посещение по паллиативной медицинской помощи без учета посещений на дому патронажными бригадами </w:t>
            </w:r>
            <w:hyperlink w:anchor="Par11463" w:tooltip="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0,00784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597,5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0,00784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597,5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0,00784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597,5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посещения на дому выездными патронажными бригадами </w:t>
            </w:r>
            <w:hyperlink w:anchor="Par11463" w:tooltip="&lt;6&gt; Посещения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0,00348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2978,9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0,00348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2978,9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0,00348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2978,9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том числе для детского населения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3350,0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3350,0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3350,0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палли</w:t>
            </w:r>
            <w:r>
              <w:t>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3510,3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3510,3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3510,3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том числе для детского населения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койко-дней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0,00177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4736,5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0,00177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4736,5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</w:t>
            </w:r>
            <w:r>
              <w:t>00177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4736,5</w:t>
            </w:r>
          </w:p>
        </w:tc>
      </w:tr>
      <w:tr w:rsidR="00000000">
        <w:tc>
          <w:tcPr>
            <w:tcW w:w="15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  <w:outlineLvl w:val="2"/>
            </w:pPr>
            <w:r>
              <w:t>II. В рамках базовой программы обязательного медицинского страхования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вызовов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4825,2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5260,9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5653,7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 в амбулаторных условиях, 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2.1.1 для проведения профилактических медицинских осмотров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комплексных посещений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0,266791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2945,4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0,266791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3206,9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0,266791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3443,0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2.1.2 для проведения диспансеризации </w:t>
            </w:r>
            <w:hyperlink w:anchor="Par11464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 Вологодская область вправе корректировать размер территориального норматива объема с учетом реальной потребности населения. Территориальный норматив финансовых затрат ..." w:history="1">
              <w:r>
                <w:rPr>
                  <w:color w:val="0000FF"/>
                </w:rPr>
                <w:t>&lt;7&gt;</w:t>
              </w:r>
            </w:hyperlink>
            <w:r>
              <w:t xml:space="preserve"> - всего 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комплексных посещений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0,432393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3599,8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0,432393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3919,4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0,432393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4207,9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2.1.2.1 для проведения углубленной диспансеризации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комплексных посещений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0,050758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1556,5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0,050758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1694,7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0,050758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1819,4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2.1.3 Диспансеризация для оценк</w:t>
            </w:r>
            <w:r>
              <w:t>и репродуктивного здоровья женщин и мужчин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комплексных посещений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0,134681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2071,2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0,147308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2255,1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0,159934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2421,1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женщины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комплексных посещений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0,068994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3282,2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0,075463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3573,5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0,081931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3836,7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мужчины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комплексных посещений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0,065687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799,3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0,071845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870,2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0,078003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934,3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2.1.4 для посещений с иными целями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2,678505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2,678505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548,0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2,678505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588,3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2.1.5 в неотложной форме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посещений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1105,6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1203,7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1292,3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2.1.6 Обращения в связи с заболеваниями - всего из них: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1,143086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2476,4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1,143086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2696,1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1,143086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2894,6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 проведение отдельных диагностических (лабораторных) исследований: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обращений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0,277354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2498,0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0,290650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2692,8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0,290650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2882,9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2.1.7.1 компьютерная томография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0,057732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3865,3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0,060619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4208,4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0,060619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4518,3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2.1.7.2 магнитно-резонансная томография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0,022033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5277,7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0,023135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5746,1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0,023135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6169,2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2.1.7.3 ультразвуковое исследование сердечно-сосудистой системы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0,122408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780,5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0,128528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849,7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0,128528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912,4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2.1.7.4 эндоскопическое диагностическое исследование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0,03537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1431,2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0,037139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1558,2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0,037139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1673,0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2.17.5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0,001297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12019,2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0,001362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13085,9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</w:t>
            </w:r>
            <w:r>
              <w:t>01362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14049,4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2.1.7.6 патологоанатомическое исследование биопсийного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0,027103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2964,1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0,028458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3227,2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0,028458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3464,8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2.1.7.7 ПЭТ-КТ при онкологических заболеваниях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0,002086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39805,8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0,002086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41752,6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0,002086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43686,2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2.1.7.8 ОФЭКТ/КТ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0,003622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5462,2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0,003622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5947,0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0,003622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6384,8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2.1.7.9 школа сахарного диабета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исследований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0,005702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1488,6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0,005702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1620,7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0,005702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1740,1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2.1.8 диспансерное наблюдение </w:t>
            </w:r>
            <w:hyperlink w:anchor="Par11464" w:tooltip="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 Вологодская область вправе корректировать размер территориального норматива объема с учетом реальной потребности населения. Территориальный норматив финансовых затрат ..." w:history="1">
              <w:r>
                <w:rPr>
                  <w:color w:val="0000FF"/>
                </w:rPr>
                <w:t>&lt;7&gt;</w:t>
              </w:r>
            </w:hyperlink>
            <w:r>
              <w:t>, в том числе по поводу: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комплексных посещений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2991,1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3256,6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3496,3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2.1.8.1 онкологических заболеваний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комплексных посещений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0,045050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4223,0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0,045050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4597,8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0,045050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4936,4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2.1.8.2 сахарный диабет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комплексных посещений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0,059800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1594,4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0,059800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1735,9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0,059800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1863,7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2.1.8.3 болезни системы кровообращения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комплексных посещений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0,125210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3545,4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0,125210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3860,2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0,125210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4144,3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2.1.9 посещения с профилактическими целями центров здоровья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0,022207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1303,2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0,023317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1418,8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0,024483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1523,2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медиц</w:t>
            </w:r>
            <w:r>
              <w:t>инской реабилитации - для оказания медицинской помощи медицинскими организациями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0,067347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34032,1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0,067347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36084,4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0,067347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38028,1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3.1 для оказания медицинской помощи по профилю "онкология" - медицинскими организациями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0,01308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85596,8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0,013080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90885,0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0,013080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95895,9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3.2 для оказания медицинской помощи при экстракорпоральном оплодотворении - медицинскими организациями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0,000644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122360,0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0,000644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126704,5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0,000644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130351,1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3.3 для оказания медицинской помощи с вирусным гепатитом C медицинскими организациями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127681,9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133682,3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0,000695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139697,7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 Специализированная, в том числе высокотехнологичная, медицинская помощь в условиях круглосуточно</w:t>
            </w:r>
            <w:r>
              <w:t>го стационара, за исключением медицинской реабилитации - медицинскими организациями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случаев госпитализации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0,176499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57833,3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0,174699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62290,5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0,174122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66455,7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4.1 для оказания медицинской помощи по профилю "онкология" - медицинскими организациями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случаев госпитализации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0,010265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108964,5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0,010265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117594,2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0,010265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125481,8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4.2 стентирование для больных с инфарктом миокарда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0,002327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217742,3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0,002327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233050,9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0,002327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247262,1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4.3 имплантация частотно-адаптированного кардиостимулято</w:t>
            </w:r>
            <w:r>
              <w:t>ра взрослым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0,000430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286332,9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0,000430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304246,6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0,000430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321184,1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4.4 эндоваскулярная деструкция дополнительных проводящих путей и аритмогенных зон сердца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случаев госпитализации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0,000189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344516,3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0,000189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366070,1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0,000189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386449,3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4.5 стентирование/эндарэктомия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случаев госпитализации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0,000472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224243,1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0,000472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238272,3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0,000472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251537,0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5. Медицинская реабилитация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X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5.1 в амбулаторных условиях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комплексных посещений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0,003241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28580,7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0,003241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31117,4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0,003241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33408,4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5.2 в условиях дневных стационаров (первичная медико-санитарная помощь, специализированная медицинская помощь) - всего, 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случаев лечения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0,002705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31516,1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0,002705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33463,2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0,002705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35308,1</w:t>
            </w:r>
          </w:p>
        </w:tc>
      </w:tr>
      <w:tr w:rsidR="00000000"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5.3 Специализированная, в том числе высокотехнологичная</w:t>
            </w:r>
            <w:r>
              <w:t>, медицинская помощь в условиях круглосуточного стационара - всего, 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случаев госпитализации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0,005643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61087,2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0,005643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66048,4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0,005643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70569,9</w:t>
            </w:r>
          </w:p>
        </w:tc>
      </w:tr>
    </w:tbl>
    <w:p w:rsidR="00000000" w:rsidRDefault="00A71187">
      <w:pPr>
        <w:pStyle w:val="ConsPlusNormal"/>
        <w:sectPr w:rsidR="00000000">
          <w:headerReference w:type="default" r:id="rId87"/>
          <w:footerReference w:type="default" r:id="rId88"/>
          <w:pgSz w:w="16838" w:h="11906" w:orient="landscape"/>
          <w:pgMar w:top="1133" w:right="397" w:bottom="566" w:left="397" w:header="0" w:footer="0" w:gutter="0"/>
          <w:cols w:space="720"/>
          <w:noEndnote/>
        </w:sectPr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  <w:ind w:firstLine="540"/>
        <w:jc w:val="both"/>
      </w:pPr>
      <w:r>
        <w:t>--------------------------------</w:t>
      </w:r>
    </w:p>
    <w:p w:rsidR="00000000" w:rsidRDefault="00A71187">
      <w:pPr>
        <w:pStyle w:val="ConsPlusNormal"/>
        <w:spacing w:before="240"/>
        <w:ind w:firstLine="540"/>
        <w:jc w:val="both"/>
      </w:pPr>
      <w:bookmarkStart w:id="170" w:name="Par11458"/>
      <w:bookmarkEnd w:id="170"/>
      <w:r>
        <w:t>&lt;1&gt;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</w:t>
      </w:r>
      <w:r>
        <w:t>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2025 год</w:t>
      </w:r>
      <w:r>
        <w:t xml:space="preserve"> 8477,7 рублей, 2026 год - 8859,1 рублей, 2027 год - 9257,8 рублей.</w:t>
      </w:r>
    </w:p>
    <w:p w:rsidR="00000000" w:rsidRDefault="00A71187">
      <w:pPr>
        <w:pStyle w:val="ConsPlusNormal"/>
        <w:spacing w:before="240"/>
        <w:ind w:firstLine="540"/>
        <w:jc w:val="both"/>
      </w:pPr>
      <w:bookmarkStart w:id="171" w:name="Par11459"/>
      <w:bookmarkEnd w:id="171"/>
      <w:r>
        <w:t>&lt;2&gt;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</w:t>
      </w:r>
      <w:r>
        <w:t xml:space="preserve"> общеобразовательных организациях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(своевременного)</w:t>
      </w:r>
      <w:r>
        <w:t xml:space="preserve"> выявления незаконного потребления наркотических средств и психотропных веществ. Посещения с иными целями включают в себя в том числе посещения для проведения медико-психологического консультирования и получения медико-психологической помощи при заболевани</w:t>
      </w:r>
      <w:r>
        <w:t>ях, не входящих в базовую программу обязательного медицинского страхования.</w:t>
      </w:r>
    </w:p>
    <w:p w:rsidR="00000000" w:rsidRDefault="00A71187">
      <w:pPr>
        <w:pStyle w:val="ConsPlusNormal"/>
        <w:spacing w:before="240"/>
        <w:ind w:firstLine="540"/>
        <w:jc w:val="both"/>
      </w:pPr>
      <w:bookmarkStart w:id="172" w:name="Par11460"/>
      <w:bookmarkEnd w:id="172"/>
      <w:r>
        <w:t xml:space="preserve">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</w:t>
      </w:r>
      <w:r>
        <w:t>а также медико-психологическая помощь при заболеваниях, не входящих в базовую программу обязательного медицинского страхования.</w:t>
      </w:r>
    </w:p>
    <w:p w:rsidR="00000000" w:rsidRDefault="00A71187">
      <w:pPr>
        <w:pStyle w:val="ConsPlusNormal"/>
        <w:spacing w:before="240"/>
        <w:ind w:firstLine="540"/>
        <w:jc w:val="both"/>
      </w:pPr>
      <w:bookmarkStart w:id="173" w:name="Par11461"/>
      <w:bookmarkEnd w:id="173"/>
      <w:r>
        <w:t>&lt;4&gt; Нормативы объема медицинской помощи в дневном стационаре являются суммой объемов первичной медико-санитарной</w:t>
      </w:r>
      <w:r>
        <w:t xml:space="preserve"> помощи в дневном стационаре и объемов специализированной медицинской помощи в дневном стационаре и составляют 0,004 случая лечения в 2025 - 2027 годах. Указанные нормативы включают также случаи оказания паллиативной медицинской помощи в условиях дневного </w:t>
      </w:r>
      <w:r>
        <w:t>стационара.</w:t>
      </w:r>
    </w:p>
    <w:p w:rsidR="00000000" w:rsidRDefault="00A71187">
      <w:pPr>
        <w:pStyle w:val="ConsPlusNormal"/>
        <w:spacing w:before="240"/>
        <w:ind w:firstLine="540"/>
        <w:jc w:val="both"/>
      </w:pPr>
      <w:bookmarkStart w:id="174" w:name="Par11462"/>
      <w:bookmarkEnd w:id="174"/>
      <w:r>
        <w:t>&lt;5&gt;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</w:t>
      </w:r>
      <w:r>
        <w:t>альной стадией заболевания, характером и особенностями паллиативной медицинской помощи, оказываемой пациентам и их родственникам.</w:t>
      </w:r>
    </w:p>
    <w:p w:rsidR="00000000" w:rsidRDefault="00A71187">
      <w:pPr>
        <w:pStyle w:val="ConsPlusNormal"/>
        <w:spacing w:before="240"/>
        <w:ind w:firstLine="540"/>
        <w:jc w:val="both"/>
      </w:pPr>
      <w:bookmarkStart w:id="175" w:name="Par11463"/>
      <w:bookmarkEnd w:id="175"/>
      <w:r>
        <w:t>&lt;6&gt; Посещения по паллиативной медицинской помощи, в том числе посещения на дому патронажными бригадами, включе</w:t>
      </w:r>
      <w:r>
        <w:t>ны в нормативы объема первичной медико-санитарной помощи в амбулаторных условиях.</w:t>
      </w:r>
    </w:p>
    <w:p w:rsidR="00000000" w:rsidRDefault="00A71187">
      <w:pPr>
        <w:pStyle w:val="ConsPlusNormal"/>
        <w:spacing w:before="240"/>
        <w:ind w:firstLine="540"/>
        <w:jc w:val="both"/>
      </w:pPr>
      <w:bookmarkStart w:id="176" w:name="Par11464"/>
      <w:bookmarkEnd w:id="176"/>
      <w:r>
        <w:t>&lt;7&gt; Нормативы объема медицинской помощи и финансовых затрат включают в себя в том числе объем диспансеризации (не менее 0,000078 комплексных посещений) и дисп</w:t>
      </w:r>
      <w:r>
        <w:t>ансерного наблюдения детей (не менее 0,000157), проживающих в организациях социального обслуживания (детских домах-интернатах), предоставляющих социальные услуги в стационарной форме. Вологодская область вправе корректировать размер территориального нормат</w:t>
      </w:r>
      <w:r>
        <w:t>ива объема с учетом реальной потребности населения. Территориальный норматив финансовых затрат на 2025 - 2027 гг. Вологодская область устанавливает самостоятельно на основе порядка, установленного Минздравом России с учетом возраста.</w:t>
      </w:r>
    </w:p>
    <w:p w:rsidR="00000000" w:rsidRDefault="00A71187">
      <w:pPr>
        <w:pStyle w:val="ConsPlusNormal"/>
        <w:spacing w:before="240"/>
        <w:ind w:firstLine="540"/>
        <w:jc w:val="both"/>
      </w:pPr>
      <w:r>
        <w:t>Средний норматив финан</w:t>
      </w:r>
      <w:r>
        <w:t>совых затрат на одно комплексное посещение в рамках диспансерного наблюдения работающих граждан составляет в 2025 году - 2991,1 рубля, в 2026 году - 3256,6 рубля, в 2027 году - 3496,3 рубля.</w:t>
      </w: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000000" w:rsidRDefault="00A71187">
      <w:pPr>
        <w:pStyle w:val="ConsPlusNormal"/>
        <w:jc w:val="right"/>
        <w:outlineLvl w:val="1"/>
      </w:pPr>
      <w:r>
        <w:t>Приложение 7</w:t>
      </w:r>
    </w:p>
    <w:p w:rsidR="00000000" w:rsidRDefault="00A71187">
      <w:pPr>
        <w:pStyle w:val="ConsPlusNormal"/>
        <w:jc w:val="right"/>
      </w:pPr>
      <w:r>
        <w:t>к Программе</w:t>
      </w:r>
    </w:p>
    <w:p w:rsidR="00000000" w:rsidRDefault="00A71187">
      <w:pPr>
        <w:pStyle w:val="ConsPlusNormal"/>
      </w:pPr>
    </w:p>
    <w:p w:rsidR="00000000" w:rsidRDefault="00A71187">
      <w:pPr>
        <w:pStyle w:val="ConsPlusTitle"/>
        <w:jc w:val="center"/>
      </w:pPr>
      <w:r>
        <w:t>ОБЪЕМ</w:t>
      </w:r>
    </w:p>
    <w:p w:rsidR="00000000" w:rsidRDefault="00A71187">
      <w:pPr>
        <w:pStyle w:val="ConsPlusTitle"/>
        <w:jc w:val="center"/>
      </w:pPr>
      <w:r>
        <w:t>МЕДИЦИНСКОЙ ПОМОЩИ В АМБУЛАТОРНЫХ УСЛОВИЯХ,</w:t>
      </w:r>
    </w:p>
    <w:p w:rsidR="00000000" w:rsidRDefault="00A71187">
      <w:pPr>
        <w:pStyle w:val="ConsPlusTitle"/>
        <w:jc w:val="center"/>
      </w:pPr>
      <w:r>
        <w:t>ОКАЗЫВАЕМОЙ С ПРОФИЛАКТИЧЕСКОЙ И ИНЫМИ ЦЕЛЯМИ,</w:t>
      </w:r>
    </w:p>
    <w:p w:rsidR="00000000" w:rsidRDefault="00A71187">
      <w:pPr>
        <w:pStyle w:val="ConsPlusTitle"/>
        <w:jc w:val="center"/>
      </w:pPr>
      <w:r>
        <w:t>НА 1 ЖИТЕЛЯ/ЗАСТРАХОВАННОЕ ЛИЦО НА 2025 ГОД</w:t>
      </w:r>
    </w:p>
    <w:p w:rsidR="00000000" w:rsidRDefault="00A71187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081"/>
        <w:gridCol w:w="1587"/>
        <w:gridCol w:w="1474"/>
      </w:tblGrid>
      <w:tr w:rsidR="0000000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N</w:t>
            </w:r>
          </w:p>
          <w:p w:rsidR="00000000" w:rsidRDefault="00A71187">
            <w:pPr>
              <w:pStyle w:val="ConsPlusNormal"/>
            </w:pPr>
            <w:r>
              <w:t>строки</w:t>
            </w:r>
          </w:p>
        </w:tc>
        <w:tc>
          <w:tcPr>
            <w:tcW w:w="5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Показатель (на 1 жителя/застрахованное лицо)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Источник финансового обеспечения</w:t>
            </w:r>
          </w:p>
        </w:tc>
      </w:tr>
      <w:tr w:rsidR="0000000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5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Бюджетные ассигнования бюджета</w:t>
            </w:r>
            <w:r>
              <w:t xml:space="preserve"> субъекта 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Средства ОМС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объем посещений с профилактической и иными целями, всего (сумма </w:t>
            </w:r>
            <w:hyperlink w:anchor="Par11493" w:tooltip="2" w:history="1">
              <w:r>
                <w:rPr>
                  <w:color w:val="0000FF"/>
                </w:rPr>
                <w:t>строк 2</w:t>
              </w:r>
            </w:hyperlink>
            <w:r>
              <w:t xml:space="preserve"> + </w:t>
            </w:r>
            <w:hyperlink w:anchor="Par11497" w:tooltip="3" w:history="1">
              <w:r>
                <w:rPr>
                  <w:color w:val="0000FF"/>
                </w:rPr>
                <w:t>3</w:t>
              </w:r>
            </w:hyperlink>
            <w:r>
              <w:t xml:space="preserve"> + </w:t>
            </w:r>
            <w:hyperlink w:anchor="Par11505" w:tooltip="4" w:history="1">
              <w:r>
                <w:rPr>
                  <w:color w:val="0000FF"/>
                </w:rPr>
                <w:t>4</w:t>
              </w:r>
            </w:hyperlink>
            <w:r>
              <w:t>), 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0,42232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2,5444707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77" w:name="Par11493"/>
            <w:bookmarkEnd w:id="177"/>
            <w:r>
              <w:t>2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I. Норматив объема комплексных посещений для проведения профилактических медицинских осмотров (включая 1-е посещение для проведения диспансерного наблюдения)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0,266791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78" w:name="Par11497"/>
            <w:bookmarkEnd w:id="178"/>
            <w:r>
              <w:t>3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II. Норматив объема комплексных посещений для пров</w:t>
            </w:r>
            <w:r>
              <w:t>едения диспансеризации, в том числе: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0,432393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для проведения углубленной диспансеризации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0,050758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79" w:name="Par11505"/>
            <w:bookmarkEnd w:id="179"/>
            <w:r>
              <w:t>4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III. Норматив посещений с иными целями (сумма </w:t>
            </w:r>
            <w:hyperlink w:anchor="Par11509" w:tooltip="5" w:history="1">
              <w:r>
                <w:rPr>
                  <w:color w:val="0000FF"/>
                </w:rPr>
                <w:t>строк 5</w:t>
              </w:r>
            </w:hyperlink>
            <w:r>
              <w:t xml:space="preserve"> + </w:t>
            </w:r>
            <w:hyperlink w:anchor="Par11521" w:tooltip="8" w:history="1">
              <w:r>
                <w:rPr>
                  <w:color w:val="0000FF"/>
                </w:rPr>
                <w:t>8</w:t>
              </w:r>
            </w:hyperlink>
            <w:r>
              <w:t xml:space="preserve"> + </w:t>
            </w:r>
            <w:hyperlink w:anchor="Par11525" w:tooltip="9" w:history="1">
              <w:r>
                <w:rPr>
                  <w:color w:val="0000FF"/>
                </w:rPr>
                <w:t>9</w:t>
              </w:r>
            </w:hyperlink>
            <w:r>
              <w:t xml:space="preserve"> + </w:t>
            </w:r>
            <w:hyperlink w:anchor="Par11529" w:tooltip="10" w:history="1">
              <w:r>
                <w:rPr>
                  <w:color w:val="0000FF"/>
                </w:rPr>
                <w:t>10</w:t>
              </w:r>
            </w:hyperlink>
            <w:r>
              <w:t>), в том числе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0,42232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1,8452867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80" w:name="Par11509"/>
            <w:bookmarkEnd w:id="180"/>
            <w:r>
              <w:t>5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 xml:space="preserve">норматив посещений для паллиативной медицинской помощи (сумма </w:t>
            </w:r>
            <w:hyperlink w:anchor="Par11513" w:tooltip="6" w:history="1">
              <w:r>
                <w:rPr>
                  <w:color w:val="0000FF"/>
                </w:rPr>
                <w:t>строк 6</w:t>
              </w:r>
            </w:hyperlink>
            <w:r>
              <w:t xml:space="preserve"> + </w:t>
            </w:r>
            <w:hyperlink w:anchor="Par11517" w:tooltip="7" w:history="1">
              <w:r>
                <w:rPr>
                  <w:color w:val="0000FF"/>
                </w:rPr>
                <w:t>7</w:t>
              </w:r>
            </w:hyperlink>
            <w:r>
              <w:t>), в том числе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0,01132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81" w:name="Par11513"/>
            <w:bookmarkEnd w:id="181"/>
            <w:r>
              <w:t>6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норматив посещений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0,00784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82" w:name="Par11517"/>
            <w:bookmarkEnd w:id="182"/>
            <w:r>
              <w:t>7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норматив посещений на дому выездными патронажными бригадами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0,00348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83" w:name="Par11521"/>
            <w:bookmarkEnd w:id="183"/>
            <w:r>
              <w:t>8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объем разовых посещений в связи с заболеванием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0,285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1,143086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84" w:name="Par11525"/>
            <w:bookmarkEnd w:id="184"/>
            <w:r>
              <w:t>9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объем посещений с другими целями (патронаж, выдача справок и иных медицинских документ</w:t>
            </w:r>
            <w:r>
              <w:t>ов и др.)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0,1857687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bookmarkStart w:id="185" w:name="Par11529"/>
            <w:bookmarkEnd w:id="185"/>
            <w:r>
              <w:t>10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объем посещений медицинских работников, имеющих среднее медицинское образование, ведущих самостоятельный прием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0,516432</w:t>
            </w:r>
          </w:p>
        </w:tc>
      </w:tr>
      <w:tr w:rsidR="0000000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Справочно: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</w:tr>
      <w:tr w:rsidR="00000000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объем посещений центров здоровья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0,022207</w:t>
            </w:r>
          </w:p>
        </w:tc>
      </w:tr>
      <w:tr w:rsidR="0000000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объем посещений центров амбулаторной онкологической помощи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0,00664</w:t>
            </w:r>
          </w:p>
        </w:tc>
      </w:tr>
      <w:tr w:rsidR="0000000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объем посещений для проведения 2 этапа диспансеризации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</w:t>
            </w:r>
          </w:p>
        </w:tc>
      </w:tr>
      <w:tr w:rsidR="00000000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</w:pPr>
            <w:r>
              <w:t>объем комплексных посещений для проведения диспансерного наблюдения (за исключением 1-го посещения)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0,058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1187">
            <w:pPr>
              <w:pStyle w:val="ConsPlusNormal"/>
              <w:jc w:val="center"/>
            </w:pPr>
            <w:r>
              <w:t>0,261736</w:t>
            </w:r>
          </w:p>
        </w:tc>
      </w:tr>
    </w:tbl>
    <w:p w:rsidR="00000000" w:rsidRDefault="00A71187">
      <w:pPr>
        <w:pStyle w:val="ConsPlusNormal"/>
      </w:pPr>
    </w:p>
    <w:p w:rsidR="00000000" w:rsidRDefault="00A71187">
      <w:pPr>
        <w:pStyle w:val="ConsPlusNormal"/>
      </w:pPr>
    </w:p>
    <w:p w:rsidR="00A71187" w:rsidRDefault="00A711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71187">
      <w:headerReference w:type="default" r:id="rId89"/>
      <w:footerReference w:type="default" r:id="rId9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187" w:rsidRDefault="00A71187">
      <w:pPr>
        <w:spacing w:after="0" w:line="240" w:lineRule="auto"/>
      </w:pPr>
      <w:r>
        <w:separator/>
      </w:r>
    </w:p>
  </w:endnote>
  <w:endnote w:type="continuationSeparator" w:id="0">
    <w:p w:rsidR="00A71187" w:rsidRDefault="00A71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711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81A6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81A64"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81A6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81A64">
            <w:rPr>
              <w:rFonts w:ascii="Tahoma" w:hAnsi="Tahoma" w:cs="Tahoma"/>
              <w:noProof/>
              <w:sz w:val="20"/>
              <w:szCs w:val="20"/>
            </w:rPr>
            <w:t>67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7118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711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81A6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81A64">
            <w:rPr>
              <w:rFonts w:ascii="Tahoma" w:hAnsi="Tahoma" w:cs="Tahoma"/>
              <w:noProof/>
              <w:sz w:val="20"/>
              <w:szCs w:val="20"/>
            </w:rPr>
            <w:t>64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81A6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81A64">
            <w:rPr>
              <w:rFonts w:ascii="Tahoma" w:hAnsi="Tahoma" w:cs="Tahoma"/>
              <w:noProof/>
              <w:sz w:val="20"/>
              <w:szCs w:val="20"/>
            </w:rPr>
            <w:t>64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71187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711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81A6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81A64">
            <w:rPr>
              <w:rFonts w:ascii="Tahoma" w:hAnsi="Tahoma" w:cs="Tahoma"/>
              <w:noProof/>
              <w:sz w:val="20"/>
              <w:szCs w:val="20"/>
            </w:rPr>
            <w:t>78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81A6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81A64">
            <w:rPr>
              <w:rFonts w:ascii="Tahoma" w:hAnsi="Tahoma" w:cs="Tahoma"/>
              <w:noProof/>
              <w:sz w:val="20"/>
              <w:szCs w:val="20"/>
            </w:rPr>
            <w:t>78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71187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711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81A6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81A64">
            <w:rPr>
              <w:rFonts w:ascii="Tahoma" w:hAnsi="Tahoma" w:cs="Tahoma"/>
              <w:noProof/>
              <w:sz w:val="20"/>
              <w:szCs w:val="20"/>
            </w:rPr>
            <w:t>82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81A6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81A64">
            <w:rPr>
              <w:rFonts w:ascii="Tahoma" w:hAnsi="Tahoma" w:cs="Tahoma"/>
              <w:noProof/>
              <w:sz w:val="20"/>
              <w:szCs w:val="20"/>
            </w:rPr>
            <w:t>82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71187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711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81A6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81A64">
            <w:rPr>
              <w:rFonts w:ascii="Tahoma" w:hAnsi="Tahoma" w:cs="Tahoma"/>
              <w:noProof/>
              <w:sz w:val="20"/>
              <w:szCs w:val="20"/>
            </w:rPr>
            <w:t>84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781A6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81A64">
            <w:rPr>
              <w:rFonts w:ascii="Tahoma" w:hAnsi="Tahoma" w:cs="Tahoma"/>
              <w:noProof/>
              <w:sz w:val="20"/>
              <w:szCs w:val="20"/>
            </w:rPr>
            <w:t>84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71187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711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781A6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81A64">
            <w:rPr>
              <w:rFonts w:ascii="Tahoma" w:hAnsi="Tahoma" w:cs="Tahoma"/>
              <w:noProof/>
              <w:sz w:val="20"/>
              <w:szCs w:val="20"/>
            </w:rPr>
            <w:t>112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</w:instrText>
          </w:r>
          <w:r>
            <w:rPr>
              <w:rFonts w:ascii="Tahoma" w:hAnsi="Tahoma" w:cs="Tahoma"/>
              <w:sz w:val="20"/>
              <w:szCs w:val="20"/>
            </w:rPr>
            <w:instrText>NUMPAGES</w:instrText>
          </w:r>
          <w:r w:rsidR="00781A64">
            <w:rPr>
              <w:rFonts w:ascii="Tahoma" w:hAnsi="Tahoma" w:cs="Tahoma"/>
              <w:sz w:val="20"/>
              <w:szCs w:val="20"/>
            </w:rPr>
            <w:fldChar w:fldCharType="separate"/>
          </w:r>
          <w:r w:rsidR="00781A64">
            <w:rPr>
              <w:rFonts w:ascii="Tahoma" w:hAnsi="Tahoma" w:cs="Tahoma"/>
              <w:noProof/>
              <w:sz w:val="20"/>
              <w:szCs w:val="20"/>
            </w:rPr>
            <w:t>112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71187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711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71187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711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321"/>
      <w:gridCol w:w="5482"/>
      <w:gridCol w:w="5321"/>
    </w:tblGrid>
    <w:tr w:rsidR="00000000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71187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711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A7118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187" w:rsidRDefault="00A71187">
      <w:pPr>
        <w:spacing w:after="0" w:line="240" w:lineRule="auto"/>
      </w:pPr>
      <w:r>
        <w:separator/>
      </w:r>
    </w:p>
  </w:footnote>
  <w:footnote w:type="continuationSeparator" w:id="0">
    <w:p w:rsidR="00A71187" w:rsidRDefault="00A71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Вологодской области от 27.12.2024 N 1662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государственных гарантий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</w:t>
          </w:r>
          <w:r>
            <w:rPr>
              <w:rFonts w:ascii="Tahoma" w:hAnsi="Tahoma" w:cs="Tahoma"/>
              <w:sz w:val="16"/>
              <w:szCs w:val="16"/>
            </w:rPr>
            <w:t>ения: 20.01.2025</w:t>
          </w:r>
        </w:p>
      </w:tc>
    </w:tr>
  </w:tbl>
  <w:p w:rsidR="00000000" w:rsidRDefault="00A711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7118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Вологодской области от 27.12.2024 N 1662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государственных гарантий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20.01.2025</w:t>
          </w:r>
        </w:p>
      </w:tc>
    </w:tr>
  </w:tbl>
  <w:p w:rsidR="00000000" w:rsidRDefault="00A711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71187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Вологодской области от 27.12.2024 N 1662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государственных гарантий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20.01.2025</w:t>
          </w:r>
        </w:p>
      </w:tc>
    </w:tr>
  </w:tbl>
  <w:p w:rsidR="00000000" w:rsidRDefault="00A711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71187">
    <w:pPr>
      <w:pStyle w:val="ConsPlusNormal"/>
    </w:pPr>
    <w:r>
      <w:rPr>
        <w:sz w:val="10"/>
        <w:szCs w:val="10"/>
      </w:rP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</w:t>
          </w:r>
          <w:r>
            <w:rPr>
              <w:rFonts w:ascii="Tahoma" w:hAnsi="Tahoma" w:cs="Tahoma"/>
              <w:sz w:val="16"/>
              <w:szCs w:val="16"/>
            </w:rPr>
            <w:t>вление Правительства Вологодской области от 27.12.2024 N 1662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государственных гарантий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20.01.2025</w:t>
          </w:r>
        </w:p>
      </w:tc>
    </w:tr>
  </w:tbl>
  <w:p w:rsidR="00000000" w:rsidRDefault="00A711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71187">
    <w:pPr>
      <w:pStyle w:val="ConsPlusNormal"/>
    </w:pPr>
    <w:r>
      <w:rPr>
        <w:sz w:val="10"/>
        <w:szCs w:val="10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</w:t>
          </w:r>
          <w:r>
            <w:rPr>
              <w:rFonts w:ascii="Tahoma" w:hAnsi="Tahoma" w:cs="Tahoma"/>
              <w:sz w:val="16"/>
              <w:szCs w:val="16"/>
            </w:rPr>
            <w:t>ельства Вологодской области от 27.12.2024 N 1662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государственных гарантий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20.01.2025</w:t>
          </w:r>
        </w:p>
      </w:tc>
    </w:tr>
  </w:tbl>
  <w:p w:rsidR="00000000" w:rsidRDefault="00A711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71187">
    <w:pPr>
      <w:pStyle w:val="ConsPlusNormal"/>
    </w:pPr>
    <w:r>
      <w:rPr>
        <w:sz w:val="10"/>
        <w:szCs w:val="1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Вологодской области от 27.12.2024 N 1662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</w:t>
          </w:r>
          <w:r>
            <w:rPr>
              <w:rFonts w:ascii="Tahoma" w:hAnsi="Tahoma" w:cs="Tahoma"/>
              <w:sz w:val="16"/>
              <w:szCs w:val="16"/>
            </w:rPr>
            <w:t>дарственных гарантий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20.01.2025</w:t>
          </w:r>
        </w:p>
      </w:tc>
    </w:tr>
  </w:tbl>
  <w:p w:rsidR="00000000" w:rsidRDefault="00A711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71187">
    <w:pPr>
      <w:pStyle w:val="ConsPlusNormal"/>
    </w:pPr>
    <w:r>
      <w:rPr>
        <w:sz w:val="10"/>
        <w:szCs w:val="10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</w:t>
          </w:r>
          <w:r>
            <w:rPr>
              <w:rFonts w:ascii="Tahoma" w:hAnsi="Tahoma" w:cs="Tahoma"/>
              <w:sz w:val="16"/>
              <w:szCs w:val="16"/>
            </w:rPr>
            <w:t>ва Вологодской области от 27.12.2024 N 1662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государственных гарантий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20.01.2025</w:t>
          </w:r>
        </w:p>
      </w:tc>
    </w:tr>
  </w:tbl>
  <w:p w:rsidR="00000000" w:rsidRDefault="00A711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71187">
    <w:pPr>
      <w:pStyle w:val="ConsPlusNormal"/>
    </w:pPr>
    <w:r>
      <w:rPr>
        <w:sz w:val="10"/>
        <w:szCs w:val="10"/>
      </w:rPr>
      <w:t xml:space="preserve"> 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8707"/>
      <w:gridCol w:w="7417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Вологодской области от 27.12.2024 N 1662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Программы государственных гарантий 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20.01.2025</w:t>
          </w:r>
        </w:p>
      </w:tc>
    </w:tr>
  </w:tbl>
  <w:p w:rsidR="00000000" w:rsidRDefault="00A711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71187">
    <w:pPr>
      <w:pStyle w:val="ConsPlusNormal"/>
    </w:pPr>
    <w:r>
      <w:rPr>
        <w:sz w:val="10"/>
        <w:szCs w:val="10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Вологодской области от 27.12.2024 N 1662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"Об утверждении Программы государственных гарантий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A71187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20.01.2025</w:t>
          </w:r>
        </w:p>
      </w:tc>
    </w:tr>
  </w:tbl>
  <w:p w:rsidR="00000000" w:rsidRDefault="00A7118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A7118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64"/>
    <w:rsid w:val="00781A64"/>
    <w:rsid w:val="00A7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4972&amp;date=20.01.2025&amp;dst=100069&amp;field=134" TargetMode="External"/><Relationship Id="rId18" Type="http://schemas.openxmlformats.org/officeDocument/2006/relationships/hyperlink" Target="https://login.consultant.ru/link/?req=doc&amp;base=LAW&amp;n=495081&amp;date=20.01.2025&amp;dst=105325&amp;field=134" TargetMode="External"/><Relationship Id="rId26" Type="http://schemas.openxmlformats.org/officeDocument/2006/relationships/hyperlink" Target="https://login.consultant.ru/link/?req=doc&amp;base=LAW&amp;n=495081&amp;date=20.01.2025&amp;dst=100926&amp;field=134" TargetMode="External"/><Relationship Id="rId39" Type="http://schemas.openxmlformats.org/officeDocument/2006/relationships/hyperlink" Target="https://login.consultant.ru/link/?req=doc&amp;base=LAW&amp;n=495081&amp;date=20.01.2025&amp;dst=100032&amp;field=134" TargetMode="External"/><Relationship Id="rId21" Type="http://schemas.openxmlformats.org/officeDocument/2006/relationships/hyperlink" Target="https://login.consultant.ru/link/?req=doc&amp;base=LAW&amp;n=495081&amp;date=20.01.2025&amp;dst=100502&amp;field=134" TargetMode="External"/><Relationship Id="rId34" Type="http://schemas.openxmlformats.org/officeDocument/2006/relationships/hyperlink" Target="https://login.consultant.ru/link/?req=doc&amp;base=LAW&amp;n=495081&amp;date=20.01.2025&amp;dst=100926&amp;field=134" TargetMode="External"/><Relationship Id="rId42" Type="http://schemas.openxmlformats.org/officeDocument/2006/relationships/hyperlink" Target="https://login.consultant.ru/link/?req=doc&amp;base=LAW&amp;n=495081&amp;date=20.01.2025&amp;dst=100032&amp;field=134" TargetMode="External"/><Relationship Id="rId47" Type="http://schemas.openxmlformats.org/officeDocument/2006/relationships/hyperlink" Target="https://login.consultant.ru/link/?req=doc&amp;base=LAW&amp;n=426999&amp;date=20.01.2025" TargetMode="External"/><Relationship Id="rId50" Type="http://schemas.openxmlformats.org/officeDocument/2006/relationships/hyperlink" Target="https://login.consultant.ru/link/?req=doc&amp;base=LAW&amp;n=370075&amp;date=20.01.2025" TargetMode="External"/><Relationship Id="rId55" Type="http://schemas.openxmlformats.org/officeDocument/2006/relationships/hyperlink" Target="https://login.consultant.ru/link/?req=doc&amp;base=LAW&amp;n=472820&amp;date=20.01.2025" TargetMode="External"/><Relationship Id="rId63" Type="http://schemas.openxmlformats.org/officeDocument/2006/relationships/hyperlink" Target="https://login.consultant.ru/link/?req=doc&amp;base=LAW&amp;n=494972&amp;date=20.01.2025&amp;dst=100252&amp;field=134" TargetMode="External"/><Relationship Id="rId68" Type="http://schemas.openxmlformats.org/officeDocument/2006/relationships/hyperlink" Target="https://login.consultant.ru/link/?req=doc&amp;base=LAW&amp;n=327743&amp;date=20.01.2025&amp;dst=100016&amp;field=134" TargetMode="External"/><Relationship Id="rId76" Type="http://schemas.openxmlformats.org/officeDocument/2006/relationships/hyperlink" Target="https://login.consultant.ru/link/?req=doc&amp;base=LAW&amp;n=338442&amp;date=20.01.2025&amp;dst=100013&amp;field=134" TargetMode="External"/><Relationship Id="rId84" Type="http://schemas.openxmlformats.org/officeDocument/2006/relationships/footer" Target="footer6.xml"/><Relationship Id="rId89" Type="http://schemas.openxmlformats.org/officeDocument/2006/relationships/header" Target="header9.xm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341304&amp;date=20.01.2025&amp;dst=100010&amp;field=134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9328&amp;date=20.01.2025&amp;dst=100331&amp;field=134" TargetMode="External"/><Relationship Id="rId29" Type="http://schemas.openxmlformats.org/officeDocument/2006/relationships/hyperlink" Target="https://login.consultant.ru/link/?req=doc&amp;base=LAW&amp;n=493417&amp;date=20.01.2025&amp;dst=32379&amp;field=134" TargetMode="External"/><Relationship Id="rId11" Type="http://schemas.openxmlformats.org/officeDocument/2006/relationships/hyperlink" Target="https://login.consultant.ru/link/?req=doc&amp;base=LAW&amp;n=489328&amp;date=20.01.2025" TargetMode="External"/><Relationship Id="rId24" Type="http://schemas.openxmlformats.org/officeDocument/2006/relationships/hyperlink" Target="https://login.consultant.ru/link/?req=doc&amp;base=LAW&amp;n=495081&amp;date=20.01.2025&amp;dst=100539&amp;field=134" TargetMode="External"/><Relationship Id="rId32" Type="http://schemas.openxmlformats.org/officeDocument/2006/relationships/hyperlink" Target="https://login.consultant.ru/link/?req=doc&amp;base=RLAW095&amp;n=241186&amp;date=20.01.2025&amp;dst=100118&amp;field=134" TargetMode="External"/><Relationship Id="rId37" Type="http://schemas.openxmlformats.org/officeDocument/2006/relationships/hyperlink" Target="https://login.consultant.ru/link/?req=doc&amp;base=LAW&amp;n=422211&amp;date=20.01.2025" TargetMode="External"/><Relationship Id="rId40" Type="http://schemas.openxmlformats.org/officeDocument/2006/relationships/hyperlink" Target="https://login.consultant.ru/link/?req=doc&amp;base=LAW&amp;n=458868&amp;date=20.01.2025" TargetMode="External"/><Relationship Id="rId45" Type="http://schemas.openxmlformats.org/officeDocument/2006/relationships/hyperlink" Target="https://login.consultant.ru/link/?req=doc&amp;base=LAW&amp;n=494972&amp;date=20.01.2025&amp;dst=100273&amp;field=134" TargetMode="External"/><Relationship Id="rId53" Type="http://schemas.openxmlformats.org/officeDocument/2006/relationships/header" Target="header2.xml"/><Relationship Id="rId58" Type="http://schemas.openxmlformats.org/officeDocument/2006/relationships/hyperlink" Target="https://login.consultant.ru/link/?req=doc&amp;base=LAW&amp;n=131056&amp;date=20.01.2025&amp;dst=100009&amp;field=134" TargetMode="External"/><Relationship Id="rId66" Type="http://schemas.openxmlformats.org/officeDocument/2006/relationships/hyperlink" Target="https://login.consultant.ru/link/?req=doc&amp;base=LAW&amp;n=401865&amp;date=20.01.2025" TargetMode="External"/><Relationship Id="rId74" Type="http://schemas.openxmlformats.org/officeDocument/2006/relationships/header" Target="header4.xml"/><Relationship Id="rId79" Type="http://schemas.openxmlformats.org/officeDocument/2006/relationships/hyperlink" Target="https://login.consultant.ru/link/?req=doc&amp;base=EXP&amp;n=760051&amp;date=20.01.2025" TargetMode="External"/><Relationship Id="rId87" Type="http://schemas.openxmlformats.org/officeDocument/2006/relationships/header" Target="header8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LAW&amp;n=370077&amp;date=20.01.2025" TargetMode="External"/><Relationship Id="rId82" Type="http://schemas.openxmlformats.org/officeDocument/2006/relationships/image" Target="media/image2.wmf"/><Relationship Id="rId90" Type="http://schemas.openxmlformats.org/officeDocument/2006/relationships/footer" Target="footer9.xml"/><Relationship Id="rId19" Type="http://schemas.openxmlformats.org/officeDocument/2006/relationships/hyperlink" Target="https://login.consultant.ru/link/?req=doc&amp;base=LAW&amp;n=495081&amp;date=20.01.2025" TargetMode="External"/><Relationship Id="rId14" Type="http://schemas.openxmlformats.org/officeDocument/2006/relationships/hyperlink" Target="https://login.consultant.ru/link/?req=doc&amp;base=RLAW095&amp;n=237807&amp;date=20.01.2025&amp;dst=10042&amp;field=134" TargetMode="External"/><Relationship Id="rId22" Type="http://schemas.openxmlformats.org/officeDocument/2006/relationships/hyperlink" Target="https://login.consultant.ru/link/?req=doc&amp;base=LAW&amp;n=495081&amp;date=20.01.2025&amp;dst=100516&amp;field=134" TargetMode="External"/><Relationship Id="rId27" Type="http://schemas.openxmlformats.org/officeDocument/2006/relationships/hyperlink" Target="https://login.consultant.ru/link/?req=doc&amp;base=LAW&amp;n=474906&amp;date=20.01.2025&amp;dst=100009&amp;field=134" TargetMode="External"/><Relationship Id="rId30" Type="http://schemas.openxmlformats.org/officeDocument/2006/relationships/hyperlink" Target="https://login.consultant.ru/link/?req=doc&amp;base=LAW&amp;n=439282&amp;date=20.01.2025" TargetMode="External"/><Relationship Id="rId35" Type="http://schemas.openxmlformats.org/officeDocument/2006/relationships/hyperlink" Target="https://login.consultant.ru/link/?req=doc&amp;base=LAW&amp;n=369863&amp;date=20.01.2025&amp;dst=100009&amp;field=134" TargetMode="External"/><Relationship Id="rId43" Type="http://schemas.openxmlformats.org/officeDocument/2006/relationships/hyperlink" Target="https://login.consultant.ru/link/?req=doc&amp;base=LAW&amp;n=489328&amp;date=20.01.2025&amp;dst=164&amp;field=134" TargetMode="External"/><Relationship Id="rId48" Type="http://schemas.openxmlformats.org/officeDocument/2006/relationships/hyperlink" Target="https://login.consultant.ru/link/?req=doc&amp;base=LAW&amp;n=487135&amp;date=20.01.2025&amp;dst=1187&amp;field=134" TargetMode="External"/><Relationship Id="rId56" Type="http://schemas.openxmlformats.org/officeDocument/2006/relationships/hyperlink" Target="https://login.consultant.ru/link/?req=doc&amp;base=LAW&amp;n=123769&amp;date=20.01.2025&amp;dst=100013&amp;field=134" TargetMode="External"/><Relationship Id="rId64" Type="http://schemas.openxmlformats.org/officeDocument/2006/relationships/hyperlink" Target="https://login.consultant.ru/link/?req=doc&amp;base=LAW&amp;n=483648&amp;date=20.01.2025&amp;dst=100015&amp;field=134" TargetMode="External"/><Relationship Id="rId69" Type="http://schemas.openxmlformats.org/officeDocument/2006/relationships/hyperlink" Target="https://login.consultant.ru/link/?req=doc&amp;base=LAW&amp;n=333986&amp;date=20.01.2025&amp;dst=100009&amp;field=134" TargetMode="External"/><Relationship Id="rId77" Type="http://schemas.openxmlformats.org/officeDocument/2006/relationships/hyperlink" Target="https://login.consultant.ru/link/?req=doc&amp;base=LAW&amp;n=287515&amp;date=20.01.2025&amp;dst=100009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eader" Target="header1.xml"/><Relationship Id="rId72" Type="http://schemas.openxmlformats.org/officeDocument/2006/relationships/header" Target="header3.xml"/><Relationship Id="rId80" Type="http://schemas.openxmlformats.org/officeDocument/2006/relationships/header" Target="header5.xml"/><Relationship Id="rId85" Type="http://schemas.openxmlformats.org/officeDocument/2006/relationships/header" Target="header7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95081&amp;date=20.01.2025&amp;dst=100925&amp;field=134" TargetMode="External"/><Relationship Id="rId17" Type="http://schemas.openxmlformats.org/officeDocument/2006/relationships/hyperlink" Target="https://login.consultant.ru/link/?req=doc&amp;base=LAW&amp;n=494972&amp;date=20.01.2025&amp;dst=100752&amp;field=134" TargetMode="External"/><Relationship Id="rId25" Type="http://schemas.openxmlformats.org/officeDocument/2006/relationships/hyperlink" Target="https://login.consultant.ru/link/?req=doc&amp;base=LAW&amp;n=494972&amp;date=20.01.2025" TargetMode="External"/><Relationship Id="rId33" Type="http://schemas.openxmlformats.org/officeDocument/2006/relationships/hyperlink" Target="https://login.consultant.ru/link/?req=doc&amp;base=RLAW095&amp;n=223839&amp;date=20.01.2025&amp;dst=100009&amp;field=134" TargetMode="External"/><Relationship Id="rId38" Type="http://schemas.openxmlformats.org/officeDocument/2006/relationships/hyperlink" Target="https://login.consultant.ru/link/?req=doc&amp;base=LAW&amp;n=458868&amp;date=20.01.2025" TargetMode="External"/><Relationship Id="rId46" Type="http://schemas.openxmlformats.org/officeDocument/2006/relationships/hyperlink" Target="https://login.consultant.ru/link/?req=doc&amp;base=LAW&amp;n=358683&amp;date=20.01.2025" TargetMode="External"/><Relationship Id="rId59" Type="http://schemas.openxmlformats.org/officeDocument/2006/relationships/hyperlink" Target="https://login.consultant.ru/link/?req=doc&amp;base=LAW&amp;n=131056&amp;date=20.01.2025&amp;dst=100009&amp;field=134" TargetMode="External"/><Relationship Id="rId67" Type="http://schemas.openxmlformats.org/officeDocument/2006/relationships/hyperlink" Target="https://login.consultant.ru/link/?req=doc&amp;base=LAW&amp;n=428225&amp;date=20.01.2025" TargetMode="External"/><Relationship Id="rId20" Type="http://schemas.openxmlformats.org/officeDocument/2006/relationships/hyperlink" Target="https://login.consultant.ru/link/?req=doc&amp;base=LAW&amp;n=495081&amp;date=20.01.2025&amp;dst=100501&amp;field=134" TargetMode="External"/><Relationship Id="rId41" Type="http://schemas.openxmlformats.org/officeDocument/2006/relationships/hyperlink" Target="https://login.consultant.ru/link/?req=doc&amp;base=LAW&amp;n=495081&amp;date=20.01.2025&amp;dst=102506&amp;field=134" TargetMode="External"/><Relationship Id="rId54" Type="http://schemas.openxmlformats.org/officeDocument/2006/relationships/footer" Target="footer2.xml"/><Relationship Id="rId62" Type="http://schemas.openxmlformats.org/officeDocument/2006/relationships/hyperlink" Target="https://login.consultant.ru/link/?req=doc&amp;base=LAW&amp;n=416066&amp;date=20.01.2025&amp;dst=100013&amp;field=134" TargetMode="External"/><Relationship Id="rId70" Type="http://schemas.openxmlformats.org/officeDocument/2006/relationships/hyperlink" Target="https://login.consultant.ru/link/?req=doc&amp;base=LAW&amp;n=433852&amp;date=20.01.2025&amp;dst=100011&amp;field=134" TargetMode="External"/><Relationship Id="rId75" Type="http://schemas.openxmlformats.org/officeDocument/2006/relationships/footer" Target="footer4.xml"/><Relationship Id="rId83" Type="http://schemas.openxmlformats.org/officeDocument/2006/relationships/header" Target="header6.xml"/><Relationship Id="rId88" Type="http://schemas.openxmlformats.org/officeDocument/2006/relationships/footer" Target="footer8.xm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9328&amp;date=20.01.2025" TargetMode="External"/><Relationship Id="rId23" Type="http://schemas.openxmlformats.org/officeDocument/2006/relationships/hyperlink" Target="https://login.consultant.ru/link/?req=doc&amp;base=LAW&amp;n=495081&amp;date=20.01.2025&amp;dst=100539&amp;field=134" TargetMode="External"/><Relationship Id="rId28" Type="http://schemas.openxmlformats.org/officeDocument/2006/relationships/hyperlink" Target="https://login.consultant.ru/link/?req=doc&amp;base=LAW&amp;n=489351&amp;date=20.01.2025&amp;dst=287&amp;field=134" TargetMode="External"/><Relationship Id="rId36" Type="http://schemas.openxmlformats.org/officeDocument/2006/relationships/hyperlink" Target="https://login.consultant.ru/link/?req=doc&amp;base=LAW&amp;n=495081&amp;date=20.01.2025&amp;dst=100149&amp;field=134" TargetMode="External"/><Relationship Id="rId49" Type="http://schemas.openxmlformats.org/officeDocument/2006/relationships/hyperlink" Target="https://login.consultant.ru/link/?req=doc&amp;base=LAW&amp;n=483648&amp;date=20.01.2025&amp;dst=100015&amp;field=134" TargetMode="External"/><Relationship Id="rId57" Type="http://schemas.openxmlformats.org/officeDocument/2006/relationships/hyperlink" Target="https://login.consultant.ru/link/?req=doc&amp;base=LAW&amp;n=494972&amp;date=20.01.2025&amp;dst=692&amp;field=134" TargetMode="External"/><Relationship Id="rId10" Type="http://schemas.openxmlformats.org/officeDocument/2006/relationships/hyperlink" Target="https://login.consultant.ru/link/?req=doc&amp;base=LAW&amp;n=494972&amp;date=20.01.2025&amp;dst=426&amp;field=134" TargetMode="External"/><Relationship Id="rId31" Type="http://schemas.openxmlformats.org/officeDocument/2006/relationships/hyperlink" Target="https://login.consultant.ru/link/?req=doc&amp;base=LAW&amp;n=495081&amp;date=20.01.2025&amp;dst=102506&amp;field=134" TargetMode="External"/><Relationship Id="rId44" Type="http://schemas.openxmlformats.org/officeDocument/2006/relationships/hyperlink" Target="https://login.consultant.ru/link/?req=doc&amp;base=LAW&amp;n=129344&amp;date=20.01.2025" TargetMode="External"/><Relationship Id="rId52" Type="http://schemas.openxmlformats.org/officeDocument/2006/relationships/footer" Target="footer1.xml"/><Relationship Id="rId60" Type="http://schemas.openxmlformats.org/officeDocument/2006/relationships/hyperlink" Target="https://login.consultant.ru/link/?req=doc&amp;base=LAW&amp;n=282758&amp;date=20.01.2025" TargetMode="External"/><Relationship Id="rId65" Type="http://schemas.openxmlformats.org/officeDocument/2006/relationships/hyperlink" Target="https://login.consultant.ru/link/?req=doc&amp;base=LAW&amp;n=494972&amp;date=20.01.2025&amp;dst=100252&amp;field=134" TargetMode="External"/><Relationship Id="rId73" Type="http://schemas.openxmlformats.org/officeDocument/2006/relationships/footer" Target="footer3.xml"/><Relationship Id="rId78" Type="http://schemas.openxmlformats.org/officeDocument/2006/relationships/hyperlink" Target="https://login.consultant.ru/link/?req=doc&amp;base=EXP&amp;n=760045&amp;date=20.01.2025&amp;dst=100008&amp;field=134" TargetMode="External"/><Relationship Id="rId81" Type="http://schemas.openxmlformats.org/officeDocument/2006/relationships/footer" Target="footer5.xml"/><Relationship Id="rId86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113</Pages>
  <Words>64329</Words>
  <Characters>366680</Characters>
  <Application>Microsoft Office Word</Application>
  <DocSecurity>2</DocSecurity>
  <Lines>3055</Lines>
  <Paragraphs>860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Вологодской области от 27.12.2024 N 1662"Об утверждении Программы государственных гарантий бесплатного оказания гражданам медицинской помощи на территории Вологодской области на 2025 год и на плановый период 2026 и 2027 годов"(</vt:lpstr>
    </vt:vector>
  </TitlesOfParts>
  <Company>КонсультантПлюс Версия 4024.00.30</Company>
  <LinksUpToDate>false</LinksUpToDate>
  <CharactersWithSpaces>430149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Вологодской области от 27.12.2024 N 1662"Об утверждении Программы государственных гарантий бесплатного оказания гражданам медицинской помощи на территории Вологодской области на 2025 год и на плановый период 2026 и 2027 годов"(</dc:title>
  <dc:creator>Пользователь Windows</dc:creator>
  <cp:lastModifiedBy>Пользователь Windows</cp:lastModifiedBy>
  <cp:revision>2</cp:revision>
  <dcterms:created xsi:type="dcterms:W3CDTF">2025-02-04T08:21:00Z</dcterms:created>
  <dcterms:modified xsi:type="dcterms:W3CDTF">2025-02-04T08:21:00Z</dcterms:modified>
</cp:coreProperties>
</file>